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F6" w:rsidRDefault="00F155F6" w:rsidP="00F155F6">
      <w:pPr>
        <w:pStyle w:val="Heading4"/>
      </w:pPr>
      <w:r>
        <w:t xml:space="preserve"> </w:t>
      </w:r>
      <w:r w:rsidR="004B48F7">
        <w:t xml:space="preserve">                          </w:t>
      </w:r>
    </w:p>
    <w:tbl>
      <w:tblPr>
        <w:tblpPr w:leftFromText="180" w:rightFromText="180" w:horzAnchor="margin" w:tblpXSpec="center" w:tblpY="-895"/>
        <w:tblW w:w="10472" w:type="dxa"/>
        <w:tblLayout w:type="fixed"/>
        <w:tblCellMar>
          <w:left w:w="0" w:type="dxa"/>
          <w:right w:w="0" w:type="dxa"/>
        </w:tblCellMar>
        <w:tblLook w:val="01E0" w:firstRow="1" w:lastRow="1" w:firstColumn="1" w:lastColumn="1" w:noHBand="0" w:noVBand="0"/>
      </w:tblPr>
      <w:tblGrid>
        <w:gridCol w:w="459"/>
        <w:gridCol w:w="4972"/>
        <w:gridCol w:w="548"/>
        <w:gridCol w:w="4493"/>
      </w:tblGrid>
      <w:tr w:rsidR="00F155F6" w:rsidRPr="00754FB0" w:rsidTr="00AB4E56">
        <w:trPr>
          <w:cantSplit/>
          <w:trHeight w:val="317"/>
        </w:trPr>
        <w:tc>
          <w:tcPr>
            <w:tcW w:w="459" w:type="dxa"/>
            <w:vMerge w:val="restart"/>
            <w:textDirection w:val="btLr"/>
          </w:tcPr>
          <w:p w:rsidR="00F155F6" w:rsidRDefault="00F155F6" w:rsidP="00AB4E56">
            <w:pPr>
              <w:rPr>
                <w:rFonts w:ascii="Arial" w:hAnsi="Arial" w:cs="Arial"/>
                <w:b/>
                <w:spacing w:val="40"/>
                <w:w w:val="120"/>
              </w:rPr>
            </w:pPr>
          </w:p>
        </w:tc>
        <w:tc>
          <w:tcPr>
            <w:tcW w:w="4972" w:type="dxa"/>
            <w:vMerge w:val="restart"/>
          </w:tcPr>
          <w:p w:rsidR="00F155F6" w:rsidRPr="00C12B72" w:rsidRDefault="00F155F6" w:rsidP="00AB4E56">
            <w:pPr>
              <w:tabs>
                <w:tab w:val="left" w:pos="1508"/>
              </w:tabs>
              <w:jc w:val="center"/>
              <w:rPr>
                <w:rFonts w:ascii="Arial" w:hAnsi="Arial" w:cs="Arial"/>
                <w:b/>
                <w:lang w:val="en-US"/>
              </w:rPr>
            </w:pPr>
            <w:r w:rsidRPr="00C12B72">
              <w:rPr>
                <w:rFonts w:ascii="Arial" w:hAnsi="Arial" w:cs="Arial"/>
                <w:noProof/>
                <w:sz w:val="22"/>
                <w:szCs w:val="22"/>
              </w:rPr>
              <w:drawing>
                <wp:inline distT="0" distB="0" distL="0" distR="0">
                  <wp:extent cx="762000" cy="762000"/>
                  <wp:effectExtent l="19050" t="0" r="0" b="0"/>
                  <wp:docPr id="8"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Δημοκρατία"/>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F155F6" w:rsidRPr="00C12B72" w:rsidRDefault="00F155F6" w:rsidP="00AB4E56">
            <w:pPr>
              <w:tabs>
                <w:tab w:val="left" w:pos="1508"/>
              </w:tabs>
              <w:jc w:val="center"/>
              <w:rPr>
                <w:rFonts w:ascii="Arial" w:hAnsi="Arial" w:cs="Arial"/>
                <w:b/>
                <w:w w:val="85"/>
              </w:rPr>
            </w:pPr>
            <w:r w:rsidRPr="00C12B72">
              <w:rPr>
                <w:rFonts w:ascii="Arial" w:hAnsi="Arial" w:cs="Arial"/>
                <w:b/>
                <w:sz w:val="22"/>
                <w:szCs w:val="22"/>
              </w:rPr>
              <w:t>ΕΛΛΗΝΙΚΗ ΔΗΜΟΚΡΑΤΙΑ</w:t>
            </w:r>
          </w:p>
          <w:p w:rsidR="00F155F6" w:rsidRPr="00C12B72" w:rsidRDefault="00F155F6" w:rsidP="00AB4E56">
            <w:pPr>
              <w:jc w:val="center"/>
              <w:rPr>
                <w:rFonts w:ascii="Arial" w:hAnsi="Arial" w:cs="Arial"/>
                <w:b/>
              </w:rPr>
            </w:pPr>
            <w:r w:rsidRPr="00C12B72">
              <w:rPr>
                <w:rFonts w:ascii="Arial" w:hAnsi="Arial" w:cs="Arial"/>
                <w:b/>
                <w:sz w:val="22"/>
                <w:szCs w:val="22"/>
              </w:rPr>
              <w:t>ΝΟΜΟΣ ΑΤΤΙΚΗΣ</w:t>
            </w:r>
          </w:p>
          <w:p w:rsidR="00F155F6" w:rsidRPr="00C12B72" w:rsidRDefault="00F155F6" w:rsidP="00AB4E56">
            <w:pPr>
              <w:tabs>
                <w:tab w:val="left" w:pos="1508"/>
                <w:tab w:val="left" w:pos="2579"/>
              </w:tabs>
              <w:jc w:val="center"/>
              <w:rPr>
                <w:rFonts w:ascii="Arial" w:hAnsi="Arial" w:cs="Arial"/>
                <w:b/>
                <w:spacing w:val="2"/>
                <w:w w:val="110"/>
              </w:rPr>
            </w:pPr>
            <w:r w:rsidRPr="00C12B72">
              <w:rPr>
                <w:rFonts w:ascii="Arial" w:hAnsi="Arial" w:cs="Arial"/>
                <w:b/>
                <w:spacing w:val="2"/>
                <w:w w:val="110"/>
                <w:sz w:val="22"/>
                <w:szCs w:val="22"/>
              </w:rPr>
              <w:t>ΔΗΜΟΣ</w:t>
            </w:r>
            <w:r w:rsidR="000C487B">
              <w:rPr>
                <w:rFonts w:ascii="Arial" w:hAnsi="Arial" w:cs="Arial"/>
                <w:b/>
                <w:spacing w:val="2"/>
                <w:w w:val="110"/>
                <w:sz w:val="22"/>
                <w:szCs w:val="22"/>
              </w:rPr>
              <w:t xml:space="preserve"> Ν.</w:t>
            </w:r>
            <w:r w:rsidRPr="00C12B72">
              <w:rPr>
                <w:rFonts w:ascii="Arial" w:hAnsi="Arial" w:cs="Arial"/>
                <w:b/>
                <w:spacing w:val="2"/>
                <w:w w:val="110"/>
                <w:sz w:val="22"/>
                <w:szCs w:val="22"/>
              </w:rPr>
              <w:t xml:space="preserve"> ΦΙΛΑΔΕΛΦΕΙΑΣ – </w:t>
            </w:r>
          </w:p>
          <w:p w:rsidR="00F155F6" w:rsidRPr="00C12B72" w:rsidRDefault="000C487B" w:rsidP="00AB4E56">
            <w:pPr>
              <w:tabs>
                <w:tab w:val="left" w:pos="1508"/>
                <w:tab w:val="left" w:pos="2579"/>
              </w:tabs>
              <w:jc w:val="center"/>
              <w:rPr>
                <w:rFonts w:ascii="Arial" w:hAnsi="Arial" w:cs="Arial"/>
                <w:b/>
                <w:spacing w:val="2"/>
                <w:w w:val="110"/>
              </w:rPr>
            </w:pPr>
            <w:r>
              <w:rPr>
                <w:rFonts w:ascii="Arial" w:hAnsi="Arial" w:cs="Arial"/>
                <w:b/>
                <w:spacing w:val="2"/>
                <w:w w:val="110"/>
                <w:sz w:val="22"/>
                <w:szCs w:val="22"/>
              </w:rPr>
              <w:t>Ν. ΧΑΛΚΗΔΟΝΑ</w:t>
            </w:r>
            <w:bookmarkStart w:id="0" w:name="_GoBack"/>
            <w:bookmarkEnd w:id="0"/>
            <w:r w:rsidR="00F155F6" w:rsidRPr="00C12B72">
              <w:rPr>
                <w:rFonts w:ascii="Arial" w:hAnsi="Arial" w:cs="Arial"/>
                <w:b/>
                <w:spacing w:val="2"/>
                <w:w w:val="110"/>
                <w:sz w:val="22"/>
                <w:szCs w:val="22"/>
              </w:rPr>
              <w:t>Σ</w:t>
            </w:r>
          </w:p>
          <w:p w:rsidR="00F155F6" w:rsidRPr="00C12B72" w:rsidRDefault="00F155F6" w:rsidP="00AB4E56">
            <w:pPr>
              <w:tabs>
                <w:tab w:val="left" w:pos="1508"/>
                <w:tab w:val="left" w:pos="2579"/>
              </w:tabs>
              <w:jc w:val="center"/>
              <w:rPr>
                <w:rFonts w:ascii="Arial" w:hAnsi="Arial" w:cs="Arial"/>
                <w:b/>
                <w:spacing w:val="2"/>
                <w:w w:val="110"/>
              </w:rPr>
            </w:pPr>
          </w:p>
          <w:p w:rsidR="00F155F6" w:rsidRPr="00C12B72" w:rsidRDefault="00F155F6" w:rsidP="004D63A3">
            <w:pPr>
              <w:rPr>
                <w:rFonts w:ascii="Arial" w:hAnsi="Arial" w:cs="Arial"/>
                <w:b/>
                <w:bCs/>
              </w:rPr>
            </w:pPr>
            <w:r w:rsidRPr="00C12B72">
              <w:rPr>
                <w:rFonts w:ascii="Arial" w:hAnsi="Arial" w:cs="Arial"/>
                <w:b/>
                <w:bCs/>
                <w:sz w:val="22"/>
                <w:szCs w:val="22"/>
              </w:rPr>
              <w:t xml:space="preserve">  </w:t>
            </w:r>
            <w:r w:rsidR="004D63A3">
              <w:rPr>
                <w:rFonts w:ascii="Arial" w:hAnsi="Arial" w:cs="Arial"/>
                <w:b/>
                <w:bCs/>
                <w:sz w:val="22"/>
                <w:szCs w:val="22"/>
              </w:rPr>
              <w:t>ΔΙΕΥΘΥΝΣΗ ΚΟΙΝΩΝΙΚΗΣ ΠΟΛΙΤΙΚΗΣ</w:t>
            </w:r>
          </w:p>
          <w:p w:rsidR="00F155F6" w:rsidRPr="00C12B72" w:rsidRDefault="00F155F6" w:rsidP="00AB4E56">
            <w:pPr>
              <w:tabs>
                <w:tab w:val="left" w:pos="1570"/>
              </w:tabs>
              <w:rPr>
                <w:rFonts w:ascii="Arial" w:hAnsi="Arial" w:cs="Arial"/>
                <w:spacing w:val="-8"/>
              </w:rPr>
            </w:pPr>
            <w:r w:rsidRPr="00C12B72">
              <w:rPr>
                <w:rFonts w:ascii="Arial" w:hAnsi="Arial" w:cs="Arial"/>
                <w:spacing w:val="-8"/>
                <w:sz w:val="22"/>
                <w:szCs w:val="22"/>
              </w:rPr>
              <w:t xml:space="preserve">   </w:t>
            </w:r>
          </w:p>
          <w:p w:rsidR="00F155F6" w:rsidRPr="004B48F7" w:rsidRDefault="00F155F6" w:rsidP="00AB4E56">
            <w:pPr>
              <w:tabs>
                <w:tab w:val="left" w:pos="1570"/>
              </w:tabs>
              <w:rPr>
                <w:rFonts w:ascii="Arial" w:hAnsi="Arial" w:cs="Arial"/>
                <w:bCs/>
                <w:spacing w:val="-8"/>
              </w:rPr>
            </w:pPr>
            <w:proofErr w:type="spellStart"/>
            <w:r w:rsidRPr="004B48F7">
              <w:rPr>
                <w:rFonts w:ascii="Arial" w:hAnsi="Arial" w:cs="Arial"/>
                <w:bCs/>
                <w:spacing w:val="-8"/>
                <w:sz w:val="22"/>
                <w:szCs w:val="22"/>
              </w:rPr>
              <w:t>Ταχ</w:t>
            </w:r>
            <w:proofErr w:type="spellEnd"/>
            <w:r w:rsidRPr="004B48F7">
              <w:rPr>
                <w:rFonts w:ascii="Arial" w:hAnsi="Arial" w:cs="Arial"/>
                <w:bCs/>
                <w:spacing w:val="-8"/>
                <w:sz w:val="22"/>
                <w:szCs w:val="22"/>
              </w:rPr>
              <w:t xml:space="preserve">. Διεύθυνση: </w:t>
            </w:r>
          </w:p>
          <w:p w:rsidR="00F155F6" w:rsidRPr="00C12B72" w:rsidRDefault="00F155F6" w:rsidP="00AB4E56">
            <w:pPr>
              <w:tabs>
                <w:tab w:val="left" w:pos="1570"/>
              </w:tabs>
              <w:rPr>
                <w:rFonts w:ascii="Arial" w:hAnsi="Arial" w:cs="Arial"/>
                <w:b/>
                <w:w w:val="90"/>
              </w:rPr>
            </w:pPr>
            <w:r w:rsidRPr="00C12B72">
              <w:rPr>
                <w:rFonts w:ascii="Arial" w:hAnsi="Arial" w:cs="Arial"/>
                <w:sz w:val="22"/>
                <w:szCs w:val="22"/>
              </w:rPr>
              <w:t xml:space="preserve">Αχαρνών 464 &amp; Αγ. Αναργύρων </w:t>
            </w:r>
          </w:p>
          <w:p w:rsidR="00F155F6" w:rsidRPr="0099031C" w:rsidRDefault="00F155F6" w:rsidP="00AB4E56">
            <w:pPr>
              <w:tabs>
                <w:tab w:val="left" w:pos="1570"/>
              </w:tabs>
              <w:rPr>
                <w:rFonts w:ascii="Arial" w:hAnsi="Arial" w:cs="Arial"/>
              </w:rPr>
            </w:pPr>
            <w:r w:rsidRPr="00C12B72">
              <w:rPr>
                <w:rFonts w:ascii="Arial" w:hAnsi="Arial" w:cs="Arial"/>
                <w:sz w:val="22"/>
                <w:szCs w:val="22"/>
              </w:rPr>
              <w:t>Τ.Κ. 143 43, Νέα Χαλκηδόνα</w:t>
            </w:r>
          </w:p>
          <w:p w:rsidR="00F155F6" w:rsidRPr="00C12B72" w:rsidRDefault="0099031C" w:rsidP="00AB4E56">
            <w:pPr>
              <w:pStyle w:val="Heading1"/>
              <w:tabs>
                <w:tab w:val="left" w:pos="1570"/>
              </w:tabs>
              <w:jc w:val="left"/>
              <w:rPr>
                <w:b w:val="0"/>
                <w:bCs w:val="0"/>
                <w:sz w:val="22"/>
                <w:lang w:val="en-US"/>
              </w:rPr>
            </w:pPr>
            <w:proofErr w:type="spellStart"/>
            <w:r>
              <w:rPr>
                <w:b w:val="0"/>
                <w:bCs w:val="0"/>
                <w:sz w:val="22"/>
                <w:szCs w:val="22"/>
              </w:rPr>
              <w:t>Τηλ</w:t>
            </w:r>
            <w:proofErr w:type="spellEnd"/>
            <w:r w:rsidRPr="000C487B">
              <w:rPr>
                <w:b w:val="0"/>
                <w:bCs w:val="0"/>
                <w:sz w:val="22"/>
                <w:szCs w:val="22"/>
              </w:rPr>
              <w:t>.: 210-253</w:t>
            </w:r>
            <w:r w:rsidRPr="005C61C2">
              <w:rPr>
                <w:b w:val="0"/>
                <w:bCs w:val="0"/>
                <w:sz w:val="22"/>
                <w:szCs w:val="22"/>
                <w:lang w:val="en-US"/>
              </w:rPr>
              <w:t>204</w:t>
            </w:r>
            <w:r w:rsidR="00F155F6" w:rsidRPr="005C61C2">
              <w:rPr>
                <w:b w:val="0"/>
                <w:bCs w:val="0"/>
                <w:sz w:val="22"/>
                <w:szCs w:val="22"/>
                <w:lang w:val="en-US"/>
              </w:rPr>
              <w:t xml:space="preserve">7 </w:t>
            </w:r>
            <w:proofErr w:type="spellStart"/>
            <w:r w:rsidR="00F155F6" w:rsidRPr="00C12B72">
              <w:rPr>
                <w:b w:val="0"/>
                <w:bCs w:val="0"/>
                <w:sz w:val="22"/>
                <w:szCs w:val="22"/>
              </w:rPr>
              <w:t>εσωτ</w:t>
            </w:r>
            <w:proofErr w:type="spellEnd"/>
            <w:r w:rsidR="00F155F6" w:rsidRPr="005C61C2">
              <w:rPr>
                <w:b w:val="0"/>
                <w:bCs w:val="0"/>
                <w:sz w:val="22"/>
                <w:szCs w:val="22"/>
                <w:lang w:val="en-US"/>
              </w:rPr>
              <w:t xml:space="preserve">. </w:t>
            </w:r>
            <w:r w:rsidR="00C41EE5">
              <w:rPr>
                <w:b w:val="0"/>
                <w:bCs w:val="0"/>
                <w:sz w:val="22"/>
                <w:szCs w:val="22"/>
                <w:lang w:val="en-US"/>
              </w:rPr>
              <w:t>301</w:t>
            </w:r>
          </w:p>
          <w:p w:rsidR="00F155F6" w:rsidRPr="00C12B72" w:rsidRDefault="00F155F6" w:rsidP="00AB4E56">
            <w:pPr>
              <w:tabs>
                <w:tab w:val="left" w:pos="1570"/>
              </w:tabs>
              <w:rPr>
                <w:rFonts w:ascii="Arial" w:hAnsi="Arial" w:cs="Arial"/>
                <w:lang w:val="en-US"/>
              </w:rPr>
            </w:pPr>
            <w:r w:rsidRPr="00C12B72">
              <w:rPr>
                <w:rFonts w:ascii="Arial" w:hAnsi="Arial" w:cs="Arial"/>
                <w:sz w:val="22"/>
                <w:szCs w:val="22"/>
                <w:lang w:val="en-US"/>
              </w:rPr>
              <w:t>Fax: 210-2532048</w:t>
            </w:r>
          </w:p>
          <w:p w:rsidR="00F155F6" w:rsidRPr="00C12B72" w:rsidRDefault="00F155F6" w:rsidP="00AB4E56">
            <w:pPr>
              <w:tabs>
                <w:tab w:val="left" w:pos="1570"/>
              </w:tabs>
              <w:rPr>
                <w:rFonts w:ascii="Arial" w:hAnsi="Arial" w:cs="Arial"/>
                <w:b/>
                <w:w w:val="85"/>
                <w:lang w:val="de-DE"/>
              </w:rPr>
            </w:pPr>
            <w:proofErr w:type="spellStart"/>
            <w:r w:rsidRPr="00C12B72">
              <w:rPr>
                <w:rFonts w:ascii="Arial" w:hAnsi="Arial" w:cs="Arial"/>
                <w:sz w:val="22"/>
                <w:szCs w:val="22"/>
                <w:lang w:val="de-DE"/>
              </w:rPr>
              <w:t>e-mail</w:t>
            </w:r>
            <w:proofErr w:type="spellEnd"/>
            <w:r w:rsidRPr="00C12B72">
              <w:rPr>
                <w:rFonts w:ascii="Arial" w:hAnsi="Arial" w:cs="Arial"/>
                <w:sz w:val="22"/>
                <w:szCs w:val="22"/>
                <w:lang w:val="de-DE"/>
              </w:rPr>
              <w:t xml:space="preserve">: </w:t>
            </w:r>
            <w:proofErr w:type="spellStart"/>
            <w:r w:rsidRPr="00C12B72">
              <w:rPr>
                <w:rFonts w:ascii="Arial" w:hAnsi="Arial" w:cs="Arial"/>
                <w:sz w:val="22"/>
                <w:szCs w:val="22"/>
                <w:lang w:val="de-DE"/>
              </w:rPr>
              <w:t>tm</w:t>
            </w:r>
            <w:proofErr w:type="spellEnd"/>
            <w:r w:rsidRPr="00C12B72">
              <w:rPr>
                <w:rFonts w:ascii="Arial" w:hAnsi="Arial" w:cs="Arial"/>
                <w:sz w:val="22"/>
                <w:szCs w:val="22"/>
                <w:lang w:val="de-DE"/>
              </w:rPr>
              <w:t xml:space="preserve"> koinpolitikis@neafiladelfeia.gr</w:t>
            </w:r>
          </w:p>
        </w:tc>
        <w:tc>
          <w:tcPr>
            <w:tcW w:w="5041" w:type="dxa"/>
            <w:gridSpan w:val="2"/>
          </w:tcPr>
          <w:p w:rsidR="00F155F6" w:rsidRPr="00C12B72" w:rsidRDefault="00F155F6" w:rsidP="00AB4E56">
            <w:pPr>
              <w:rPr>
                <w:rFonts w:ascii="Arial" w:hAnsi="Arial" w:cs="Arial"/>
                <w:lang w:val="de-DE"/>
              </w:rPr>
            </w:pPr>
            <w:r w:rsidRPr="00C12B72">
              <w:rPr>
                <w:rFonts w:ascii="Arial" w:hAnsi="Arial" w:cs="Arial"/>
                <w:spacing w:val="-4"/>
                <w:sz w:val="22"/>
                <w:szCs w:val="22"/>
                <w:lang w:val="de-DE"/>
              </w:rPr>
              <w:t xml:space="preserve">       </w:t>
            </w:r>
          </w:p>
        </w:tc>
      </w:tr>
      <w:tr w:rsidR="00F155F6" w:rsidRPr="00754FB0" w:rsidTr="00AB4E56">
        <w:trPr>
          <w:cantSplit/>
          <w:trHeight w:val="156"/>
        </w:trPr>
        <w:tc>
          <w:tcPr>
            <w:tcW w:w="459" w:type="dxa"/>
            <w:vMerge/>
          </w:tcPr>
          <w:p w:rsidR="00F155F6" w:rsidRDefault="00F155F6" w:rsidP="00AB4E56">
            <w:pPr>
              <w:tabs>
                <w:tab w:val="left" w:pos="1508"/>
              </w:tabs>
              <w:jc w:val="center"/>
              <w:rPr>
                <w:rFonts w:ascii="Arial" w:hAnsi="Arial" w:cs="Arial"/>
                <w:lang w:val="de-DE"/>
              </w:rPr>
            </w:pPr>
          </w:p>
        </w:tc>
        <w:tc>
          <w:tcPr>
            <w:tcW w:w="4972" w:type="dxa"/>
            <w:vMerge/>
          </w:tcPr>
          <w:p w:rsidR="00F155F6" w:rsidRPr="00C12B72" w:rsidRDefault="00F155F6" w:rsidP="00AB4E56">
            <w:pPr>
              <w:tabs>
                <w:tab w:val="left" w:pos="1508"/>
              </w:tabs>
              <w:jc w:val="center"/>
              <w:rPr>
                <w:rFonts w:ascii="Arial" w:hAnsi="Arial" w:cs="Arial"/>
                <w:spacing w:val="-8"/>
                <w:w w:val="85"/>
                <w:lang w:val="de-DE"/>
              </w:rPr>
            </w:pPr>
          </w:p>
        </w:tc>
        <w:tc>
          <w:tcPr>
            <w:tcW w:w="5041" w:type="dxa"/>
            <w:gridSpan w:val="2"/>
          </w:tcPr>
          <w:p w:rsidR="00F155F6" w:rsidRPr="00C12B72" w:rsidRDefault="00F155F6" w:rsidP="00AB4E56">
            <w:pPr>
              <w:ind w:right="124"/>
              <w:rPr>
                <w:rFonts w:ascii="Arial" w:hAnsi="Arial" w:cs="Arial"/>
                <w:lang w:val="de-DE"/>
              </w:rPr>
            </w:pPr>
            <w:r w:rsidRPr="00C12B72">
              <w:rPr>
                <w:rFonts w:ascii="Arial" w:hAnsi="Arial" w:cs="Arial"/>
                <w:spacing w:val="-6"/>
                <w:sz w:val="22"/>
                <w:szCs w:val="22"/>
                <w:lang w:val="de-DE"/>
              </w:rPr>
              <w:t xml:space="preserve">        </w:t>
            </w:r>
          </w:p>
        </w:tc>
      </w:tr>
      <w:tr w:rsidR="00F155F6" w:rsidTr="00AB4E56">
        <w:trPr>
          <w:cantSplit/>
          <w:trHeight w:val="297"/>
        </w:trPr>
        <w:tc>
          <w:tcPr>
            <w:tcW w:w="459" w:type="dxa"/>
            <w:vMerge/>
          </w:tcPr>
          <w:p w:rsidR="00F155F6" w:rsidRDefault="00F155F6" w:rsidP="00AB4E56">
            <w:pPr>
              <w:jc w:val="center"/>
              <w:rPr>
                <w:rFonts w:ascii="Arial" w:hAnsi="Arial" w:cs="Arial"/>
                <w:lang w:val="de-DE"/>
              </w:rPr>
            </w:pPr>
          </w:p>
        </w:tc>
        <w:tc>
          <w:tcPr>
            <w:tcW w:w="4972" w:type="dxa"/>
            <w:vMerge/>
          </w:tcPr>
          <w:p w:rsidR="00F155F6" w:rsidRPr="00C12B72" w:rsidRDefault="00F155F6" w:rsidP="00AB4E56">
            <w:pPr>
              <w:tabs>
                <w:tab w:val="left" w:pos="1508"/>
              </w:tabs>
              <w:jc w:val="center"/>
              <w:rPr>
                <w:rFonts w:ascii="Arial" w:hAnsi="Arial" w:cs="Arial"/>
                <w:lang w:val="de-DE"/>
              </w:rPr>
            </w:pPr>
          </w:p>
        </w:tc>
        <w:tc>
          <w:tcPr>
            <w:tcW w:w="5041" w:type="dxa"/>
            <w:gridSpan w:val="2"/>
            <w:vAlign w:val="center"/>
          </w:tcPr>
          <w:p w:rsidR="00F155F6" w:rsidRPr="000C487B" w:rsidRDefault="00F155F6" w:rsidP="00963570">
            <w:pPr>
              <w:tabs>
                <w:tab w:val="left" w:pos="-64"/>
              </w:tabs>
              <w:rPr>
                <w:rFonts w:ascii="Arial" w:hAnsi="Arial" w:cs="Arial"/>
                <w:b/>
              </w:rPr>
            </w:pPr>
            <w:r w:rsidRPr="00C12B72">
              <w:rPr>
                <w:rFonts w:ascii="Arial" w:hAnsi="Arial" w:cs="Arial"/>
                <w:sz w:val="22"/>
                <w:szCs w:val="22"/>
                <w:lang w:val="en-US"/>
              </w:rPr>
              <w:t xml:space="preserve">        </w:t>
            </w:r>
            <w:r w:rsidR="005C61C2">
              <w:rPr>
                <w:rFonts w:ascii="Arial" w:hAnsi="Arial" w:cs="Arial"/>
                <w:sz w:val="22"/>
                <w:szCs w:val="22"/>
                <w:lang w:val="en-US"/>
              </w:rPr>
              <w:t xml:space="preserve">                        </w:t>
            </w:r>
            <w:r w:rsidRPr="00C12B72">
              <w:rPr>
                <w:rFonts w:ascii="Arial" w:hAnsi="Arial" w:cs="Arial"/>
                <w:sz w:val="22"/>
                <w:szCs w:val="22"/>
                <w:lang w:val="en-US"/>
              </w:rPr>
              <w:t xml:space="preserve"> </w:t>
            </w:r>
            <w:r w:rsidR="000C487B">
              <w:rPr>
                <w:rFonts w:ascii="Arial" w:hAnsi="Arial" w:cs="Arial"/>
                <w:sz w:val="22"/>
                <w:szCs w:val="22"/>
              </w:rPr>
              <w:t>16-2-2018</w:t>
            </w:r>
          </w:p>
        </w:tc>
      </w:tr>
      <w:tr w:rsidR="00F155F6" w:rsidTr="00AB4E56">
        <w:trPr>
          <w:cantSplit/>
          <w:trHeight w:val="297"/>
        </w:trPr>
        <w:tc>
          <w:tcPr>
            <w:tcW w:w="459" w:type="dxa"/>
            <w:vMerge/>
          </w:tcPr>
          <w:p w:rsidR="00F155F6" w:rsidRDefault="00F155F6" w:rsidP="00AB4E56">
            <w:pPr>
              <w:tabs>
                <w:tab w:val="left" w:pos="1508"/>
              </w:tabs>
              <w:jc w:val="center"/>
              <w:rPr>
                <w:rFonts w:ascii="Arial" w:hAnsi="Arial" w:cs="Arial"/>
                <w:b/>
              </w:rPr>
            </w:pPr>
          </w:p>
        </w:tc>
        <w:tc>
          <w:tcPr>
            <w:tcW w:w="4972" w:type="dxa"/>
            <w:vMerge/>
          </w:tcPr>
          <w:p w:rsidR="00F155F6" w:rsidRPr="00C12B72" w:rsidRDefault="00F155F6" w:rsidP="00AB4E56">
            <w:pPr>
              <w:tabs>
                <w:tab w:val="left" w:pos="1508"/>
              </w:tabs>
              <w:jc w:val="center"/>
              <w:rPr>
                <w:rFonts w:ascii="Arial" w:hAnsi="Arial" w:cs="Arial"/>
                <w:b/>
              </w:rPr>
            </w:pPr>
          </w:p>
        </w:tc>
        <w:tc>
          <w:tcPr>
            <w:tcW w:w="5041" w:type="dxa"/>
            <w:gridSpan w:val="2"/>
            <w:vAlign w:val="center"/>
          </w:tcPr>
          <w:p w:rsidR="00F155F6" w:rsidRPr="00C12B72" w:rsidRDefault="004D63A3" w:rsidP="00AB4E56">
            <w:pPr>
              <w:tabs>
                <w:tab w:val="left" w:pos="1508"/>
              </w:tabs>
              <w:rPr>
                <w:rFonts w:ascii="Arial" w:hAnsi="Arial" w:cs="Arial"/>
              </w:rPr>
            </w:pPr>
            <w:r>
              <w:rPr>
                <w:rFonts w:ascii="Arial" w:hAnsi="Arial" w:cs="Arial"/>
                <w:sz w:val="22"/>
                <w:szCs w:val="22"/>
              </w:rPr>
              <w:t xml:space="preserve">         </w:t>
            </w:r>
            <w:r w:rsidR="00F155F6" w:rsidRPr="00C12B72">
              <w:rPr>
                <w:rFonts w:ascii="Arial" w:hAnsi="Arial" w:cs="Arial"/>
                <w:sz w:val="22"/>
                <w:szCs w:val="22"/>
              </w:rPr>
              <w:t xml:space="preserve">      </w:t>
            </w:r>
          </w:p>
        </w:tc>
      </w:tr>
      <w:tr w:rsidR="00F155F6" w:rsidTr="00AB4E56">
        <w:trPr>
          <w:cantSplit/>
          <w:trHeight w:val="297"/>
        </w:trPr>
        <w:tc>
          <w:tcPr>
            <w:tcW w:w="459" w:type="dxa"/>
            <w:vMerge/>
          </w:tcPr>
          <w:p w:rsidR="00F155F6" w:rsidRDefault="00F155F6" w:rsidP="00AB4E56">
            <w:pPr>
              <w:tabs>
                <w:tab w:val="left" w:pos="1508"/>
                <w:tab w:val="left" w:pos="2579"/>
              </w:tabs>
              <w:jc w:val="center"/>
              <w:rPr>
                <w:rFonts w:ascii="Arial" w:hAnsi="Arial" w:cs="Arial"/>
                <w:b/>
                <w:w w:val="110"/>
              </w:rPr>
            </w:pPr>
          </w:p>
        </w:tc>
        <w:tc>
          <w:tcPr>
            <w:tcW w:w="4972" w:type="dxa"/>
            <w:vMerge/>
          </w:tcPr>
          <w:p w:rsidR="00F155F6" w:rsidRPr="00C12B72" w:rsidRDefault="00F155F6" w:rsidP="00AB4E56">
            <w:pPr>
              <w:tabs>
                <w:tab w:val="left" w:pos="1508"/>
              </w:tabs>
              <w:jc w:val="center"/>
              <w:rPr>
                <w:rFonts w:ascii="Arial" w:hAnsi="Arial" w:cs="Arial"/>
                <w:b/>
                <w:w w:val="110"/>
              </w:rPr>
            </w:pPr>
          </w:p>
        </w:tc>
        <w:tc>
          <w:tcPr>
            <w:tcW w:w="5041" w:type="dxa"/>
            <w:gridSpan w:val="2"/>
            <w:vAlign w:val="center"/>
          </w:tcPr>
          <w:p w:rsidR="00F155F6" w:rsidRPr="00C12B72" w:rsidRDefault="00F155F6" w:rsidP="00AB4E56">
            <w:pPr>
              <w:tabs>
                <w:tab w:val="left" w:pos="1508"/>
              </w:tabs>
              <w:rPr>
                <w:rFonts w:ascii="Arial" w:hAnsi="Arial" w:cs="Arial"/>
              </w:rPr>
            </w:pPr>
            <w:r w:rsidRPr="00C12B72">
              <w:rPr>
                <w:rFonts w:ascii="Arial" w:hAnsi="Arial" w:cs="Arial"/>
                <w:sz w:val="22"/>
                <w:szCs w:val="22"/>
              </w:rPr>
              <w:t xml:space="preserve">               </w:t>
            </w:r>
          </w:p>
        </w:tc>
      </w:tr>
      <w:tr w:rsidR="00F155F6" w:rsidTr="00AB4E56">
        <w:trPr>
          <w:cantSplit/>
          <w:trHeight w:val="297"/>
        </w:trPr>
        <w:tc>
          <w:tcPr>
            <w:tcW w:w="459" w:type="dxa"/>
            <w:vMerge/>
          </w:tcPr>
          <w:p w:rsidR="00F155F6" w:rsidRDefault="00F155F6" w:rsidP="00AB4E56">
            <w:pPr>
              <w:tabs>
                <w:tab w:val="left" w:pos="1508"/>
                <w:tab w:val="left" w:pos="2579"/>
              </w:tabs>
              <w:jc w:val="center"/>
              <w:rPr>
                <w:rFonts w:ascii="Arial" w:hAnsi="Arial" w:cs="Arial"/>
                <w:b/>
                <w:spacing w:val="2"/>
                <w:w w:val="115"/>
              </w:rPr>
            </w:pPr>
          </w:p>
        </w:tc>
        <w:tc>
          <w:tcPr>
            <w:tcW w:w="4972" w:type="dxa"/>
            <w:vMerge/>
          </w:tcPr>
          <w:p w:rsidR="00F155F6" w:rsidRPr="00C12B72" w:rsidRDefault="00F155F6" w:rsidP="00AB4E56">
            <w:pPr>
              <w:tabs>
                <w:tab w:val="left" w:pos="1508"/>
              </w:tabs>
              <w:jc w:val="center"/>
              <w:rPr>
                <w:rFonts w:ascii="Arial" w:hAnsi="Arial" w:cs="Arial"/>
                <w:b/>
                <w:spacing w:val="2"/>
                <w:w w:val="115"/>
              </w:rPr>
            </w:pPr>
          </w:p>
        </w:tc>
        <w:tc>
          <w:tcPr>
            <w:tcW w:w="5041" w:type="dxa"/>
            <w:gridSpan w:val="2"/>
            <w:vAlign w:val="center"/>
          </w:tcPr>
          <w:p w:rsidR="00F155F6" w:rsidRPr="004D63A3" w:rsidRDefault="00F155F6" w:rsidP="000C487B">
            <w:pPr>
              <w:tabs>
                <w:tab w:val="left" w:pos="1508"/>
              </w:tabs>
              <w:rPr>
                <w:rFonts w:ascii="Arial" w:hAnsi="Arial" w:cs="Arial"/>
              </w:rPr>
            </w:pPr>
            <w:r w:rsidRPr="00963570">
              <w:rPr>
                <w:rFonts w:ascii="Arial" w:hAnsi="Arial" w:cs="Arial"/>
                <w:b/>
                <w:sz w:val="22"/>
                <w:szCs w:val="22"/>
              </w:rPr>
              <w:t xml:space="preserve">         </w:t>
            </w:r>
            <w:r w:rsidR="00A258E1">
              <w:rPr>
                <w:rFonts w:ascii="Arial" w:hAnsi="Arial" w:cs="Arial"/>
                <w:b/>
                <w:sz w:val="22"/>
                <w:szCs w:val="22"/>
                <w:lang w:val="en-US"/>
              </w:rPr>
              <w:t xml:space="preserve">                   </w:t>
            </w:r>
            <w:r w:rsidR="0099031C">
              <w:rPr>
                <w:rFonts w:ascii="Arial" w:hAnsi="Arial" w:cs="Arial"/>
                <w:sz w:val="22"/>
                <w:szCs w:val="22"/>
              </w:rPr>
              <w:t>Α.Μ</w:t>
            </w:r>
            <w:r w:rsidR="00056538">
              <w:rPr>
                <w:rFonts w:ascii="Arial" w:hAnsi="Arial" w:cs="Arial"/>
                <w:sz w:val="22"/>
                <w:szCs w:val="22"/>
              </w:rPr>
              <w:t xml:space="preserve"> :       </w:t>
            </w:r>
            <w:r w:rsidR="000C487B">
              <w:rPr>
                <w:rFonts w:ascii="Arial" w:hAnsi="Arial" w:cs="Arial"/>
                <w:sz w:val="22"/>
                <w:szCs w:val="22"/>
              </w:rPr>
              <w:t xml:space="preserve">   /2018</w:t>
            </w:r>
          </w:p>
        </w:tc>
      </w:tr>
      <w:tr w:rsidR="00F155F6" w:rsidTr="00AB4E56">
        <w:trPr>
          <w:cantSplit/>
          <w:trHeight w:val="150"/>
        </w:trPr>
        <w:tc>
          <w:tcPr>
            <w:tcW w:w="459" w:type="dxa"/>
            <w:vMerge/>
          </w:tcPr>
          <w:p w:rsidR="00F155F6" w:rsidRDefault="00F155F6" w:rsidP="00AB4E56">
            <w:pPr>
              <w:tabs>
                <w:tab w:val="left" w:pos="1508"/>
              </w:tabs>
              <w:rPr>
                <w:rFonts w:ascii="Arial" w:hAnsi="Arial" w:cs="Arial"/>
                <w:spacing w:val="-8"/>
              </w:rPr>
            </w:pPr>
          </w:p>
        </w:tc>
        <w:tc>
          <w:tcPr>
            <w:tcW w:w="4972" w:type="dxa"/>
            <w:vMerge/>
          </w:tcPr>
          <w:p w:rsidR="00F155F6" w:rsidRPr="00C12B72" w:rsidRDefault="00F155F6" w:rsidP="00AB4E56">
            <w:pPr>
              <w:tabs>
                <w:tab w:val="left" w:pos="1508"/>
              </w:tabs>
              <w:jc w:val="center"/>
              <w:rPr>
                <w:rFonts w:ascii="Arial" w:hAnsi="Arial" w:cs="Arial"/>
                <w:spacing w:val="-8"/>
              </w:rPr>
            </w:pPr>
          </w:p>
        </w:tc>
        <w:tc>
          <w:tcPr>
            <w:tcW w:w="548" w:type="dxa"/>
            <w:vAlign w:val="center"/>
          </w:tcPr>
          <w:p w:rsidR="00F155F6" w:rsidRPr="00C12B72" w:rsidRDefault="00F155F6" w:rsidP="00AB4E56">
            <w:pPr>
              <w:tabs>
                <w:tab w:val="left" w:pos="1508"/>
              </w:tabs>
              <w:rPr>
                <w:rFonts w:ascii="Arial" w:hAnsi="Arial" w:cs="Arial"/>
                <w:b/>
                <w:u w:val="single"/>
              </w:rPr>
            </w:pPr>
          </w:p>
        </w:tc>
        <w:tc>
          <w:tcPr>
            <w:tcW w:w="4492" w:type="dxa"/>
            <w:vAlign w:val="center"/>
          </w:tcPr>
          <w:p w:rsidR="00F155F6" w:rsidRDefault="00F155F6" w:rsidP="00AB4E56">
            <w:pPr>
              <w:pStyle w:val="Heading1"/>
              <w:rPr>
                <w:sz w:val="24"/>
              </w:rPr>
            </w:pPr>
            <w:r>
              <w:rPr>
                <w:sz w:val="24"/>
              </w:rPr>
              <w:t xml:space="preserve"> </w:t>
            </w:r>
          </w:p>
        </w:tc>
      </w:tr>
      <w:tr w:rsidR="00F155F6" w:rsidTr="00AB4E56">
        <w:trPr>
          <w:cantSplit/>
          <w:trHeight w:val="223"/>
        </w:trPr>
        <w:tc>
          <w:tcPr>
            <w:tcW w:w="459" w:type="dxa"/>
            <w:vMerge/>
          </w:tcPr>
          <w:p w:rsidR="00F155F6" w:rsidRDefault="00F155F6" w:rsidP="00AB4E56">
            <w:pPr>
              <w:tabs>
                <w:tab w:val="left" w:pos="1508"/>
              </w:tabs>
              <w:rPr>
                <w:rFonts w:ascii="Arial" w:hAnsi="Arial" w:cs="Arial"/>
                <w:spacing w:val="-8"/>
              </w:rPr>
            </w:pPr>
          </w:p>
        </w:tc>
        <w:tc>
          <w:tcPr>
            <w:tcW w:w="4972" w:type="dxa"/>
            <w:vMerge/>
          </w:tcPr>
          <w:p w:rsidR="00F155F6" w:rsidRPr="00C12B72" w:rsidRDefault="00F155F6" w:rsidP="00AB4E56">
            <w:pPr>
              <w:tabs>
                <w:tab w:val="left" w:pos="1508"/>
              </w:tabs>
              <w:jc w:val="center"/>
              <w:rPr>
                <w:rFonts w:ascii="Arial" w:hAnsi="Arial" w:cs="Arial"/>
                <w:b/>
              </w:rPr>
            </w:pPr>
          </w:p>
        </w:tc>
        <w:tc>
          <w:tcPr>
            <w:tcW w:w="548" w:type="dxa"/>
            <w:vAlign w:val="center"/>
          </w:tcPr>
          <w:p w:rsidR="00F155F6" w:rsidRPr="00C12B72" w:rsidRDefault="00F155F6" w:rsidP="00AB4E56">
            <w:pPr>
              <w:tabs>
                <w:tab w:val="left" w:pos="1508"/>
              </w:tabs>
              <w:rPr>
                <w:rFonts w:ascii="Arial" w:hAnsi="Arial" w:cs="Arial"/>
                <w:b/>
                <w:u w:val="single"/>
              </w:rPr>
            </w:pPr>
          </w:p>
        </w:tc>
        <w:tc>
          <w:tcPr>
            <w:tcW w:w="4492" w:type="dxa"/>
            <w:vAlign w:val="center"/>
          </w:tcPr>
          <w:p w:rsidR="00F155F6" w:rsidRDefault="00F155F6" w:rsidP="00AB4E56">
            <w:pPr>
              <w:rPr>
                <w:rFonts w:ascii="Arial" w:hAnsi="Arial" w:cs="Arial"/>
              </w:rPr>
            </w:pPr>
          </w:p>
        </w:tc>
      </w:tr>
      <w:tr w:rsidR="00F155F6" w:rsidTr="00AB4E56">
        <w:trPr>
          <w:cantSplit/>
          <w:trHeight w:val="3407"/>
        </w:trPr>
        <w:tc>
          <w:tcPr>
            <w:tcW w:w="459" w:type="dxa"/>
            <w:vMerge/>
          </w:tcPr>
          <w:p w:rsidR="00F155F6" w:rsidRDefault="00F155F6" w:rsidP="00AB4E56">
            <w:pPr>
              <w:tabs>
                <w:tab w:val="left" w:pos="1620"/>
              </w:tabs>
              <w:rPr>
                <w:rFonts w:ascii="Arial" w:hAnsi="Arial" w:cs="Arial"/>
              </w:rPr>
            </w:pPr>
          </w:p>
        </w:tc>
        <w:tc>
          <w:tcPr>
            <w:tcW w:w="4972" w:type="dxa"/>
            <w:vMerge/>
          </w:tcPr>
          <w:p w:rsidR="00F155F6" w:rsidRPr="00C12B72" w:rsidRDefault="00F155F6" w:rsidP="00AB4E56">
            <w:pPr>
              <w:tabs>
                <w:tab w:val="left" w:pos="1508"/>
              </w:tabs>
              <w:jc w:val="center"/>
              <w:rPr>
                <w:rFonts w:ascii="Arial" w:hAnsi="Arial" w:cs="Arial"/>
                <w:b/>
              </w:rPr>
            </w:pPr>
          </w:p>
        </w:tc>
        <w:tc>
          <w:tcPr>
            <w:tcW w:w="548" w:type="dxa"/>
          </w:tcPr>
          <w:p w:rsidR="00F155F6" w:rsidRPr="00C12B72" w:rsidRDefault="00F155F6" w:rsidP="00AB4E56">
            <w:pPr>
              <w:tabs>
                <w:tab w:val="left" w:pos="-64"/>
              </w:tabs>
              <w:rPr>
                <w:rFonts w:ascii="Arial" w:hAnsi="Arial" w:cs="Arial"/>
                <w:b/>
                <w:w w:val="110"/>
              </w:rPr>
            </w:pPr>
          </w:p>
          <w:p w:rsidR="00F155F6" w:rsidRPr="00C12B72" w:rsidRDefault="00F155F6" w:rsidP="00AB4E56">
            <w:pPr>
              <w:tabs>
                <w:tab w:val="left" w:pos="-64"/>
              </w:tabs>
              <w:rPr>
                <w:rFonts w:ascii="Arial" w:hAnsi="Arial" w:cs="Arial"/>
                <w:b/>
                <w:w w:val="110"/>
              </w:rPr>
            </w:pPr>
          </w:p>
          <w:p w:rsidR="00F155F6" w:rsidRPr="00C12B72" w:rsidRDefault="00F155F6" w:rsidP="00AB4E56">
            <w:pPr>
              <w:tabs>
                <w:tab w:val="left" w:pos="-64"/>
              </w:tabs>
              <w:rPr>
                <w:rFonts w:ascii="Arial" w:hAnsi="Arial" w:cs="Arial"/>
                <w:b/>
                <w:w w:val="110"/>
              </w:rPr>
            </w:pPr>
          </w:p>
          <w:p w:rsidR="00F155F6" w:rsidRPr="00C12B72" w:rsidRDefault="00F155F6" w:rsidP="00AB4E56">
            <w:pPr>
              <w:tabs>
                <w:tab w:val="left" w:pos="-64"/>
              </w:tabs>
              <w:rPr>
                <w:rFonts w:ascii="Arial" w:hAnsi="Arial" w:cs="Arial"/>
                <w:b/>
                <w:w w:val="110"/>
              </w:rPr>
            </w:pPr>
          </w:p>
        </w:tc>
        <w:tc>
          <w:tcPr>
            <w:tcW w:w="4492" w:type="dxa"/>
          </w:tcPr>
          <w:p w:rsidR="00F155F6" w:rsidRDefault="00F155F6" w:rsidP="00AB4E56">
            <w:pPr>
              <w:rPr>
                <w:rFonts w:ascii="Arial" w:hAnsi="Arial" w:cs="Arial"/>
                <w:b/>
                <w:w w:val="110"/>
              </w:rPr>
            </w:pPr>
            <w:r>
              <w:rPr>
                <w:rFonts w:ascii="Arial" w:hAnsi="Arial" w:cs="Arial"/>
                <w:b/>
                <w:w w:val="110"/>
              </w:rPr>
              <w:t xml:space="preserve">              </w:t>
            </w:r>
          </w:p>
          <w:p w:rsidR="00F155F6" w:rsidRPr="00DE3482" w:rsidRDefault="00F155F6" w:rsidP="00AB4E56">
            <w:pPr>
              <w:ind w:left="720"/>
              <w:rPr>
                <w:rFonts w:ascii="Arial" w:hAnsi="Arial" w:cs="Arial"/>
                <w:bCs/>
                <w:w w:val="110"/>
                <w:u w:val="single"/>
                <w:lang w:val="en-US"/>
              </w:rPr>
            </w:pPr>
            <w:r>
              <w:rPr>
                <w:rFonts w:ascii="Arial" w:hAnsi="Arial" w:cs="Arial"/>
                <w:b/>
                <w:w w:val="110"/>
                <w:u w:val="single"/>
              </w:rPr>
              <w:t xml:space="preserve"> </w:t>
            </w:r>
            <w:r w:rsidR="00A258E1" w:rsidRPr="00A258E1">
              <w:rPr>
                <w:rFonts w:ascii="Arial" w:hAnsi="Arial" w:cs="Arial"/>
                <w:b/>
                <w:bCs/>
                <w:color w:val="9E9E9E"/>
                <w:sz w:val="22"/>
                <w:szCs w:val="22"/>
                <w:shd w:val="clear" w:color="auto" w:fill="F9F9F9"/>
              </w:rPr>
              <w:t xml:space="preserve">ΑΔΑΜ: </w:t>
            </w:r>
          </w:p>
        </w:tc>
      </w:tr>
    </w:tbl>
    <w:p w:rsidR="00F155F6" w:rsidRPr="00AD0411" w:rsidRDefault="007E79D8" w:rsidP="004C395C">
      <w:pPr>
        <w:pStyle w:val="Heading4"/>
        <w:jc w:val="center"/>
        <w:rPr>
          <w:sz w:val="22"/>
          <w:szCs w:val="22"/>
        </w:rPr>
      </w:pPr>
      <w:r>
        <w:rPr>
          <w:sz w:val="22"/>
          <w:szCs w:val="22"/>
        </w:rPr>
        <w:t>ΤΙΜΟΛΟΓΙΟ ΠΡΟΣΦΟΡΑΣ</w:t>
      </w:r>
    </w:p>
    <w:p w:rsidR="00D327B7" w:rsidRPr="004B48F7" w:rsidRDefault="00F155F6" w:rsidP="00F155F6">
      <w:pPr>
        <w:rPr>
          <w:rFonts w:ascii="Arial" w:hAnsi="Arial" w:cs="Arial"/>
        </w:rPr>
      </w:pPr>
      <w:r>
        <w:rPr>
          <w:rFonts w:ascii="Arial" w:hAnsi="Arial" w:cs="Arial"/>
        </w:rPr>
        <w:t xml:space="preserve">                   </w:t>
      </w:r>
    </w:p>
    <w:p w:rsidR="00D327B7" w:rsidRPr="004D63A3" w:rsidRDefault="00D327B7" w:rsidP="00F155F6">
      <w:pPr>
        <w:rPr>
          <w:rFonts w:ascii="Arial" w:hAnsi="Arial" w:cs="Arial"/>
        </w:rPr>
      </w:pPr>
    </w:p>
    <w:p w:rsidR="008F67F9" w:rsidRDefault="008F67F9" w:rsidP="00C41EE5">
      <w:pPr>
        <w:rPr>
          <w:b/>
          <w:lang w:val="en-US"/>
        </w:rPr>
      </w:pPr>
    </w:p>
    <w:p w:rsidR="008F67F9" w:rsidRDefault="008F67F9" w:rsidP="00C41EE5">
      <w:pPr>
        <w:rPr>
          <w:b/>
          <w:lang w:val="en-US"/>
        </w:rPr>
      </w:pPr>
    </w:p>
    <w:p w:rsidR="000C487B" w:rsidRPr="0092154C" w:rsidRDefault="008F67F9" w:rsidP="00754FB0">
      <w:pPr>
        <w:rPr>
          <w:rFonts w:ascii="Arial" w:hAnsi="Arial" w:cs="Arial"/>
          <w:b/>
          <w:bCs/>
          <w:sz w:val="20"/>
          <w:szCs w:val="20"/>
        </w:rPr>
      </w:pPr>
      <w:r>
        <w:rPr>
          <w:rFonts w:ascii="Arial" w:hAnsi="Arial" w:cs="Arial"/>
          <w:b/>
          <w:bCs/>
          <w:sz w:val="20"/>
          <w:szCs w:val="20"/>
        </w:rPr>
        <w:t xml:space="preserve">             </w:t>
      </w:r>
    </w:p>
    <w:tbl>
      <w:tblPr>
        <w:tblpPr w:leftFromText="180" w:rightFromText="180" w:vertAnchor="text" w:horzAnchor="margin" w:tblpXSpec="center" w:tblpY="164"/>
        <w:tblW w:w="110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8"/>
        <w:gridCol w:w="1415"/>
        <w:gridCol w:w="1560"/>
        <w:gridCol w:w="997"/>
        <w:gridCol w:w="9"/>
        <w:gridCol w:w="26"/>
        <w:gridCol w:w="1260"/>
        <w:gridCol w:w="259"/>
        <w:gridCol w:w="440"/>
        <w:gridCol w:w="555"/>
        <w:gridCol w:w="1288"/>
      </w:tblGrid>
      <w:tr w:rsidR="000C487B" w:rsidRPr="00FF2E83" w:rsidTr="0022532C">
        <w:tc>
          <w:tcPr>
            <w:tcW w:w="11057" w:type="dxa"/>
            <w:gridSpan w:val="11"/>
            <w:tcBorders>
              <w:top w:val="outset" w:sz="6" w:space="0" w:color="auto"/>
              <w:left w:val="outset" w:sz="6" w:space="0" w:color="auto"/>
              <w:bottom w:val="inset" w:sz="6" w:space="0" w:color="auto"/>
              <w:right w:val="inset" w:sz="6"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1</w:t>
            </w:r>
            <w:r w:rsidRPr="00FF2E83">
              <w:rPr>
                <w:rFonts w:ascii="Calibri" w:hAnsi="Calibri" w:cs="Arial"/>
                <w:b/>
                <w:sz w:val="20"/>
                <w:szCs w:val="20"/>
                <w:vertAlign w:val="superscript"/>
              </w:rPr>
              <w:t>η</w:t>
            </w:r>
            <w:r w:rsidRPr="00FF2E83">
              <w:rPr>
                <w:rFonts w:ascii="Calibri" w:hAnsi="Calibri" w:cs="Arial"/>
                <w:b/>
                <w:sz w:val="20"/>
                <w:szCs w:val="20"/>
              </w:rPr>
              <w:t xml:space="preserve"> ΟΜΑΔΑ: ΜΕΤΑΦΟΡΕΣ ΜΕΛΩΝ ΤΟΥ ΤΜΗΜΑΤΟΣ ΑΘΛΗΤΙΣΜΟΥ ΣΕ ΑΘΛΗΤΙΚΕΣ ΕΠΙΜΟΡΦΩΤΙΚΕΣ ΔΡΑΣΤΗΡΙΟΤΗΤΕΣ</w:t>
            </w:r>
          </w:p>
          <w:p w:rsidR="000C487B" w:rsidRPr="00FF2E83" w:rsidRDefault="000C487B" w:rsidP="0022532C">
            <w:pPr>
              <w:jc w:val="center"/>
              <w:rPr>
                <w:rFonts w:ascii="Calibri" w:hAnsi="Calibri" w:cs="Arial"/>
                <w:b/>
                <w:sz w:val="20"/>
                <w:szCs w:val="20"/>
              </w:rPr>
            </w:pPr>
          </w:p>
        </w:tc>
      </w:tr>
      <w:tr w:rsidR="000C487B" w:rsidRPr="00FF2E83" w:rsidTr="0022532C">
        <w:tc>
          <w:tcPr>
            <w:tcW w:w="4663" w:type="dxa"/>
            <w:gridSpan w:val="2"/>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ΠΕΡΙΓΡΑΦΗ</w:t>
            </w:r>
          </w:p>
        </w:tc>
        <w:tc>
          <w:tcPr>
            <w:tcW w:w="1560" w:type="dxa"/>
            <w:tcBorders>
              <w:top w:val="inset" w:sz="6" w:space="0" w:color="auto"/>
              <w:left w:val="single" w:sz="4" w:space="0" w:color="auto"/>
              <w:bottom w:val="single" w:sz="4" w:space="0" w:color="auto"/>
              <w:right w:val="single" w:sz="4" w:space="0" w:color="auto"/>
            </w:tcBorders>
            <w:shd w:val="clear" w:color="auto" w:fill="D9D9D9"/>
            <w:vAlign w:val="center"/>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ΜΟΝΑΔΑ ΜΕΤΡΗΣΗΣ</w:t>
            </w:r>
          </w:p>
        </w:tc>
        <w:tc>
          <w:tcPr>
            <w:tcW w:w="2551" w:type="dxa"/>
            <w:gridSpan w:val="5"/>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ΠΟΣΟΤΗΤΑ</w:t>
            </w:r>
          </w:p>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(ΑΡΙΘΜΟΣ ΔΡΟΜΟΛΟΓΙΩΝ)</w:t>
            </w:r>
          </w:p>
        </w:tc>
        <w:tc>
          <w:tcPr>
            <w:tcW w:w="995" w:type="dxa"/>
            <w:gridSpan w:val="2"/>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ΕΝΔΕΙΚΤΙΚΗ ΤΙΜΗ ΠΡΟ Φ.Π.Α.</w:t>
            </w:r>
          </w:p>
        </w:tc>
        <w:tc>
          <w:tcPr>
            <w:tcW w:w="1288" w:type="dxa"/>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ΣΥΝΟΛΙΚΗ ΤΙΜΗ ΠΡΟ Φ.ΠΑ.</w:t>
            </w: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Μίσθωση ενός (1) λεωφορείου (50 θέσεων) για την εκτέλεση ημερήσιας εκδ</w:t>
            </w:r>
            <w:r>
              <w:rPr>
                <w:rFonts w:ascii="Calibri" w:hAnsi="Calibri" w:cs="Arial"/>
                <w:sz w:val="20"/>
                <w:szCs w:val="20"/>
              </w:rPr>
              <w:t>ρομής εντός Νομού Αττικής έως 14</w:t>
            </w:r>
            <w:r w:rsidRPr="00FF2E83">
              <w:rPr>
                <w:rFonts w:ascii="Calibri" w:hAnsi="Calibri" w:cs="Arial"/>
                <w:sz w:val="20"/>
                <w:szCs w:val="20"/>
              </w:rPr>
              <w:t xml:space="preserve">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 </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1 Δρομολόγιο</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επτά (7) λεωφορείων  (50 θέσεων) για την εκτέλεση μεταφοράς παιδιών για το πρόγραμμα «Θερινής δημιουργικής απασχόλησης» συνολικής διάρκειας ως 6,5 ώρες  έως 140  </w:t>
            </w:r>
            <w:r w:rsidRPr="00FF2E83">
              <w:rPr>
                <w:rFonts w:ascii="Calibri" w:hAnsi="Calibri" w:cs="Arial"/>
                <w:sz w:val="20"/>
                <w:szCs w:val="20"/>
                <w:lang w:val="en-US"/>
              </w:rPr>
              <w:t>km</w:t>
            </w:r>
            <w:r>
              <w:rPr>
                <w:rFonts w:ascii="Calibri" w:hAnsi="Calibri" w:cs="Arial"/>
                <w:sz w:val="20"/>
                <w:szCs w:val="20"/>
              </w:rPr>
              <w:t xml:space="preserve"> τριών ημερών</w:t>
            </w:r>
            <w:r w:rsidRPr="00FF2E83">
              <w:rPr>
                <w:rFonts w:ascii="Calibri" w:hAnsi="Calibri" w:cs="Arial"/>
                <w:sz w:val="20"/>
                <w:szCs w:val="20"/>
              </w:rPr>
              <w:t xml:space="preserve"> με επιστροφή   από τέλη  Ιουνίου έως αρχές Ιουλίου</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21 Δρομολόγια</w:t>
            </w: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sz w:val="20"/>
                <w:szCs w:val="20"/>
              </w:rPr>
              <w:t>ΣΥΝΟΛΟ 1</w:t>
            </w:r>
            <w:r w:rsidRPr="00FF2E83">
              <w:rPr>
                <w:rFonts w:ascii="Calibri" w:hAnsi="Calibri" w:cs="Arial"/>
                <w:sz w:val="20"/>
                <w:szCs w:val="20"/>
                <w:vertAlign w:val="superscript"/>
              </w:rPr>
              <w:t>ης</w:t>
            </w:r>
            <w:r w:rsidRPr="00FF2E83">
              <w:rPr>
                <w:rFonts w:ascii="Calibri" w:hAnsi="Calibri" w:cs="Arial"/>
                <w:sz w:val="20"/>
                <w:szCs w:val="20"/>
              </w:rPr>
              <w:t xml:space="preserve"> ΟΜΑΔΑΣ</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sz w:val="20"/>
                <w:szCs w:val="20"/>
              </w:rPr>
              <w:t>ΦΠΑ 24%</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b/>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b/>
                <w:sz w:val="20"/>
                <w:szCs w:val="20"/>
              </w:rPr>
              <w:t>ΓΕΝΙΚΟ ΣΥΝΟΛΟ 1</w:t>
            </w:r>
            <w:r w:rsidRPr="00FF2E83">
              <w:rPr>
                <w:rFonts w:ascii="Calibri" w:hAnsi="Calibri" w:cs="Arial"/>
                <w:b/>
                <w:sz w:val="20"/>
                <w:szCs w:val="20"/>
                <w:vertAlign w:val="superscript"/>
              </w:rPr>
              <w:t>ης</w:t>
            </w:r>
            <w:r w:rsidRPr="00FF2E83">
              <w:rPr>
                <w:rFonts w:ascii="Calibri" w:hAnsi="Calibri" w:cs="Arial"/>
                <w:b/>
                <w:sz w:val="20"/>
                <w:szCs w:val="20"/>
              </w:rPr>
              <w:t xml:space="preserve"> ΟΜΑΔΑΣ</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b/>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97"/>
        </w:trPr>
        <w:tc>
          <w:tcPr>
            <w:tcW w:w="11057" w:type="dxa"/>
            <w:gridSpan w:val="11"/>
            <w:tcBorders>
              <w:top w:val="single" w:sz="4" w:space="0" w:color="auto"/>
              <w:left w:val="single" w:sz="4" w:space="0" w:color="auto"/>
              <w:bottom w:val="single" w:sz="4" w:space="0" w:color="auto"/>
              <w:right w:val="single" w:sz="4" w:space="0" w:color="auto"/>
            </w:tcBorders>
            <w:shd w:val="clear" w:color="000000" w:fill="D8D8D8"/>
            <w:vAlign w:val="bottom"/>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2</w:t>
            </w:r>
            <w:r w:rsidRPr="00FF2E83">
              <w:rPr>
                <w:rFonts w:ascii="Calibri" w:hAnsi="Calibri" w:cs="Arial"/>
                <w:b/>
                <w:bCs/>
                <w:color w:val="000000"/>
                <w:sz w:val="20"/>
                <w:szCs w:val="20"/>
                <w:vertAlign w:val="superscript"/>
              </w:rPr>
              <w:t>η</w:t>
            </w:r>
            <w:r w:rsidRPr="00FF2E83">
              <w:rPr>
                <w:rFonts w:ascii="Calibri" w:hAnsi="Calibri" w:cs="Arial"/>
                <w:b/>
                <w:bCs/>
                <w:color w:val="000000"/>
                <w:sz w:val="20"/>
                <w:szCs w:val="20"/>
              </w:rPr>
              <w:t xml:space="preserve"> ΟΜΑΔΑ: ΜΕΤΑΦΟΡΕΣ ΜΕΛΩΝ (ΧΟΡΕΥΤΙΚΟΥ-ΖΩΓΡΑΦΙΚΗΣ-ΚΕΡΑΜΙΚΗΣ)</w:t>
            </w:r>
          </w:p>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 xml:space="preserve"> ΤΟΥ ΤΜΗΜΑΤΟΣ ΠΑΙΔΕΙΑΣ &amp; ΠΟΛΙΤΙΣΜΟΥ ΣΕ ΠΟΛΙΤΙΣΤΙΚΕΣ ΔΡΑΣΤΗΡΙΟΤΗΤΕΣ</w:t>
            </w:r>
          </w:p>
          <w:p w:rsidR="000C487B" w:rsidRPr="00FF2E83" w:rsidRDefault="000C487B" w:rsidP="0022532C">
            <w:pPr>
              <w:jc w:val="center"/>
              <w:rPr>
                <w:rFonts w:ascii="Calibri" w:hAnsi="Calibri" w:cs="Arial"/>
                <w:b/>
                <w:bCs/>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00"/>
        </w:trPr>
        <w:tc>
          <w:tcPr>
            <w:tcW w:w="3248" w:type="dxa"/>
            <w:tcBorders>
              <w:top w:val="nil"/>
              <w:left w:val="single" w:sz="4" w:space="0" w:color="auto"/>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ΠΕΡΙΓΡΑΦΗ</w:t>
            </w:r>
          </w:p>
        </w:tc>
        <w:tc>
          <w:tcPr>
            <w:tcW w:w="1415" w:type="dxa"/>
            <w:tcBorders>
              <w:top w:val="nil"/>
              <w:left w:val="nil"/>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ΜΟΝΑΔΑ ΜΕΤΡΗΣΗΣ</w:t>
            </w:r>
          </w:p>
        </w:tc>
        <w:tc>
          <w:tcPr>
            <w:tcW w:w="2557" w:type="dxa"/>
            <w:gridSpan w:val="2"/>
            <w:tcBorders>
              <w:top w:val="single" w:sz="4" w:space="0" w:color="auto"/>
              <w:left w:val="nil"/>
              <w:bottom w:val="single" w:sz="4" w:space="0" w:color="auto"/>
              <w:right w:val="single" w:sz="4" w:space="0" w:color="auto"/>
            </w:tcBorders>
            <w:shd w:val="clear" w:color="000000" w:fill="D8D8D8"/>
            <w:vAlign w:val="bottom"/>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ΠΟΣΟΤΗΤΑ</w:t>
            </w:r>
          </w:p>
          <w:p w:rsidR="000C487B" w:rsidRPr="00FF2E83" w:rsidRDefault="000C487B" w:rsidP="0022532C">
            <w:pPr>
              <w:jc w:val="center"/>
              <w:rPr>
                <w:rFonts w:ascii="Calibri" w:hAnsi="Calibri" w:cs="Arial"/>
                <w:color w:val="000000"/>
                <w:sz w:val="20"/>
                <w:szCs w:val="20"/>
              </w:rPr>
            </w:pPr>
            <w:r w:rsidRPr="00FF2E83">
              <w:rPr>
                <w:rFonts w:ascii="Calibri" w:hAnsi="Calibri" w:cs="Arial"/>
                <w:b/>
                <w:bCs/>
                <w:color w:val="000000"/>
                <w:sz w:val="20"/>
                <w:szCs w:val="20"/>
              </w:rPr>
              <w:t>(ΑΡΙΘΜΟΣ ΔΡΟΜΟΛΟΓΙΩΝ)</w:t>
            </w:r>
          </w:p>
        </w:tc>
        <w:tc>
          <w:tcPr>
            <w:tcW w:w="1994" w:type="dxa"/>
            <w:gridSpan w:val="5"/>
            <w:tcBorders>
              <w:top w:val="nil"/>
              <w:left w:val="nil"/>
              <w:bottom w:val="single" w:sz="4" w:space="0" w:color="auto"/>
              <w:right w:val="single" w:sz="4" w:space="0" w:color="auto"/>
            </w:tcBorders>
            <w:shd w:val="clear" w:color="000000" w:fill="D9D9D9"/>
            <w:hideMark/>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ΕΝΔΕΙΚΤΙΚΗ ΤΙΜΗ ΠΡΟ Φ.Π.Α.</w:t>
            </w:r>
          </w:p>
        </w:tc>
        <w:tc>
          <w:tcPr>
            <w:tcW w:w="1843" w:type="dxa"/>
            <w:gridSpan w:val="2"/>
            <w:tcBorders>
              <w:top w:val="nil"/>
              <w:left w:val="nil"/>
              <w:bottom w:val="single" w:sz="4" w:space="0" w:color="auto"/>
              <w:right w:val="single" w:sz="4" w:space="0" w:color="auto"/>
            </w:tcBorders>
            <w:shd w:val="clear" w:color="000000" w:fill="D9D9D9"/>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ΣΥΝΟΛΙΚΗ ΤΙΜΗ ΠΡΟ Φ.ΠΑ.</w:t>
            </w: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xml:space="preserve">Μίσθωση ενός (1) λεωφορείου (50 θέσεων) για την εκτέλεση ημερήσιας μεταφοράς  της χορευτικής ομάδας   ενδεικτικά στον </w:t>
            </w:r>
            <w:proofErr w:type="spellStart"/>
            <w:r w:rsidRPr="00FF2E83">
              <w:rPr>
                <w:rFonts w:ascii="Calibri" w:hAnsi="Calibri" w:cs="Arial"/>
                <w:color w:val="000000"/>
                <w:sz w:val="20"/>
                <w:szCs w:val="20"/>
              </w:rPr>
              <w:t>Μώλο</w:t>
            </w:r>
            <w:proofErr w:type="spellEnd"/>
            <w:r w:rsidRPr="00FF2E83">
              <w:rPr>
                <w:rFonts w:ascii="Calibri" w:hAnsi="Calibri" w:cs="Arial"/>
                <w:color w:val="000000"/>
                <w:sz w:val="20"/>
                <w:szCs w:val="20"/>
              </w:rPr>
              <w:t xml:space="preserve"> Φθιώτιδος έως 360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w:t>
            </w:r>
            <w:r w:rsidRPr="00FF2E83">
              <w:rPr>
                <w:rFonts w:ascii="Calibri" w:hAnsi="Calibri" w:cs="Arial"/>
                <w:color w:val="000000"/>
                <w:sz w:val="20"/>
                <w:szCs w:val="20"/>
              </w:rPr>
              <w:lastRenderedPageBreak/>
              <w:t>μήνα  Απρίλιο έως Δεκέμβριο,</w:t>
            </w:r>
          </w:p>
        </w:tc>
        <w:tc>
          <w:tcPr>
            <w:tcW w:w="1415" w:type="dxa"/>
            <w:tcBorders>
              <w:top w:val="nil"/>
              <w:left w:val="nil"/>
              <w:bottom w:val="single" w:sz="4" w:space="0" w:color="auto"/>
              <w:right w:val="nil"/>
            </w:tcBorders>
            <w:shd w:val="clear" w:color="auto" w:fill="auto"/>
            <w:vAlign w:val="bottom"/>
            <w:hideMark/>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lastRenderedPageBreak/>
              <w:t>ΔΡΟΜΟΛΟΓΙΑ</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color w:val="000000"/>
                <w:sz w:val="20"/>
                <w:szCs w:val="20"/>
              </w:rPr>
              <w:t>1 Δρομολόγιο</w:t>
            </w:r>
          </w:p>
          <w:p w:rsidR="000C487B" w:rsidRPr="00FF2E83" w:rsidRDefault="000C487B" w:rsidP="0022532C">
            <w:pPr>
              <w:jc w:val="center"/>
              <w:rPr>
                <w:rFonts w:ascii="Calibri" w:hAnsi="Calibri" w:cs="Arial"/>
                <w:color w:val="000000"/>
                <w:sz w:val="20"/>
                <w:szCs w:val="20"/>
              </w:rPr>
            </w:pP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lastRenderedPageBreak/>
              <w:t xml:space="preserve">Μίσθωση ενός (1) λεωφορείου (50 θέσεων) για την εκτέλεση ημερήσιας μεταφοράς  της χορευτικής ομάδας   ενδεικτικά στο </w:t>
            </w:r>
            <w:proofErr w:type="spellStart"/>
            <w:r w:rsidRPr="00FF2E83">
              <w:rPr>
                <w:rFonts w:ascii="Calibri" w:hAnsi="Calibri" w:cs="Arial"/>
                <w:color w:val="000000"/>
                <w:sz w:val="20"/>
                <w:szCs w:val="20"/>
              </w:rPr>
              <w:t>Σοφικό</w:t>
            </w:r>
            <w:proofErr w:type="spellEnd"/>
            <w:r w:rsidRPr="00FF2E83">
              <w:rPr>
                <w:rFonts w:ascii="Calibri" w:hAnsi="Calibri" w:cs="Arial"/>
                <w:color w:val="000000"/>
                <w:sz w:val="20"/>
                <w:szCs w:val="20"/>
              </w:rPr>
              <w:t xml:space="preserve">  έως 250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Απρίλιο έως Δεκέμβριο,</w:t>
            </w:r>
          </w:p>
        </w:tc>
        <w:tc>
          <w:tcPr>
            <w:tcW w:w="1415" w:type="dxa"/>
            <w:tcBorders>
              <w:top w:val="nil"/>
              <w:left w:val="nil"/>
              <w:bottom w:val="single" w:sz="4" w:space="0" w:color="auto"/>
              <w:right w:val="nil"/>
            </w:tcBorders>
            <w:shd w:val="clear" w:color="auto" w:fill="auto"/>
            <w:vAlign w:val="bottom"/>
            <w:hideMark/>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ΔΡΟΜΟΛΟΓΙΑ </w:t>
            </w:r>
          </w:p>
          <w:p w:rsidR="000C487B" w:rsidRPr="00FF2E83" w:rsidRDefault="000C487B" w:rsidP="0022532C">
            <w:pPr>
              <w:jc w:val="right"/>
              <w:rPr>
                <w:rFonts w:ascii="Calibri" w:hAnsi="Calibri" w:cs="Arial"/>
                <w:color w:val="000000"/>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color w:val="000000"/>
                <w:sz w:val="20"/>
                <w:szCs w:val="20"/>
              </w:rPr>
              <w:t>1 Δρομολόγιο</w:t>
            </w:r>
          </w:p>
          <w:p w:rsidR="000C487B" w:rsidRPr="00FF2E83" w:rsidRDefault="000C487B" w:rsidP="0022532C">
            <w:pPr>
              <w:jc w:val="center"/>
              <w:rPr>
                <w:rFonts w:ascii="Calibri" w:hAnsi="Calibri" w:cs="Arial"/>
                <w:color w:val="000000"/>
                <w:sz w:val="20"/>
                <w:szCs w:val="20"/>
              </w:rPr>
            </w:pP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xml:space="preserve">Μίσθωση ενός (1) λεωφορείου (50 θέσεων) για την εκτέλεση ημερήσιας μεταφοράς  της χορευτικής ομάδας  ενδεικτικά στην Λαμία  έως 450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Απρίλιο έως Δεκέμβριο,</w:t>
            </w:r>
          </w:p>
        </w:tc>
        <w:tc>
          <w:tcPr>
            <w:tcW w:w="1415" w:type="dxa"/>
            <w:tcBorders>
              <w:top w:val="nil"/>
              <w:left w:val="nil"/>
              <w:bottom w:val="single" w:sz="4" w:space="0" w:color="auto"/>
              <w:right w:val="nil"/>
            </w:tcBorders>
            <w:shd w:val="clear" w:color="auto" w:fill="auto"/>
            <w:vAlign w:val="bottom"/>
            <w:hideMark/>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color w:val="000000"/>
                <w:sz w:val="20"/>
                <w:szCs w:val="20"/>
              </w:rPr>
              <w:t>1 Δρομολόγιο</w:t>
            </w:r>
          </w:p>
          <w:p w:rsidR="000C487B" w:rsidRPr="00FF2E83" w:rsidRDefault="000C487B" w:rsidP="0022532C">
            <w:pPr>
              <w:jc w:val="center"/>
              <w:rPr>
                <w:rFonts w:ascii="Calibri" w:hAnsi="Calibri" w:cs="Arial"/>
                <w:color w:val="000000"/>
                <w:sz w:val="20"/>
                <w:szCs w:val="20"/>
              </w:rPr>
            </w:pP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0C487B">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outset" w:sz="6" w:space="0" w:color="auto"/>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Pr>
                <w:rFonts w:ascii="Calibri" w:hAnsi="Calibri" w:cs="Arial"/>
                <w:color w:val="000000"/>
                <w:sz w:val="20"/>
                <w:szCs w:val="20"/>
              </w:rPr>
              <w:t>Μίσθωση τεσσάρων (4</w:t>
            </w:r>
            <w:r w:rsidRPr="00FF2E83">
              <w:rPr>
                <w:rFonts w:ascii="Calibri" w:hAnsi="Calibri" w:cs="Arial"/>
                <w:color w:val="000000"/>
                <w:sz w:val="20"/>
                <w:szCs w:val="20"/>
              </w:rPr>
              <w:t xml:space="preserve">) λεωφορείων (50 θέσεων) για την εκτέλεση ημερήσιας μεταφοράς  των  τμημάτων ενηλίκων παραδοσιακών χορών ενδεικτικά στον Θεολόγο Φθιώτιδος συνόλου  έως 2340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Απρίλιο έως Δεκέμβριο,</w:t>
            </w:r>
          </w:p>
        </w:tc>
        <w:tc>
          <w:tcPr>
            <w:tcW w:w="1415" w:type="dxa"/>
            <w:tcBorders>
              <w:top w:val="outset" w:sz="6" w:space="0" w:color="auto"/>
              <w:left w:val="nil"/>
              <w:bottom w:val="single" w:sz="4" w:space="0" w:color="auto"/>
              <w:right w:val="nil"/>
            </w:tcBorders>
            <w:shd w:val="clear" w:color="auto" w:fill="auto"/>
            <w:vAlign w:val="bottom"/>
            <w:hideMark/>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ΔΡΟΜΟΛΟΓΙΑ </w:t>
            </w:r>
          </w:p>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 </w:t>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487B" w:rsidRPr="00FF2E83" w:rsidRDefault="000C487B" w:rsidP="0022532C">
            <w:pPr>
              <w:jc w:val="center"/>
            </w:pPr>
            <w:r>
              <w:rPr>
                <w:rFonts w:ascii="Calibri" w:hAnsi="Calibri" w:cs="Arial"/>
                <w:color w:val="000000"/>
                <w:sz w:val="20"/>
                <w:szCs w:val="20"/>
              </w:rPr>
              <w:t xml:space="preserve">4 </w:t>
            </w:r>
            <w:r w:rsidRPr="00FF2E83">
              <w:rPr>
                <w:rFonts w:ascii="Calibri" w:hAnsi="Calibri" w:cs="Arial"/>
                <w:color w:val="000000"/>
                <w:sz w:val="20"/>
                <w:szCs w:val="20"/>
              </w:rPr>
              <w:t>Δρομολόγια</w:t>
            </w:r>
          </w:p>
        </w:tc>
        <w:tc>
          <w:tcPr>
            <w:tcW w:w="1985" w:type="dxa"/>
            <w:gridSpan w:val="4"/>
            <w:tcBorders>
              <w:top w:val="nil"/>
              <w:left w:val="nil"/>
              <w:bottom w:val="single" w:sz="4" w:space="0" w:color="auto"/>
              <w:right w:val="outset" w:sz="6" w:space="0" w:color="auto"/>
            </w:tcBorders>
            <w:shd w:val="clear" w:color="auto" w:fill="auto"/>
            <w:vAlign w:val="bottom"/>
          </w:tcPr>
          <w:p w:rsidR="000C487B" w:rsidRPr="00FF2E83" w:rsidRDefault="000C487B" w:rsidP="0022532C">
            <w:pPr>
              <w:jc w:val="right"/>
              <w:rPr>
                <w:rFonts w:ascii="Calibri" w:hAnsi="Calibri" w:cs="Arial"/>
                <w:b/>
                <w:bCs/>
                <w:color w:val="000000"/>
                <w:sz w:val="20"/>
                <w:szCs w:val="20"/>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outset" w:sz="6" w:space="0" w:color="auto"/>
              <w:left w:val="single" w:sz="4" w:space="0" w:color="auto"/>
              <w:bottom w:val="single" w:sz="4" w:space="0" w:color="auto"/>
              <w:right w:val="single" w:sz="4" w:space="0" w:color="auto"/>
            </w:tcBorders>
            <w:shd w:val="clear" w:color="auto" w:fill="auto"/>
            <w:noWrap/>
            <w:vAlign w:val="bottom"/>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xml:space="preserve">Μίσθωση ενός (1) λεωφορείου (50 θέσεων) για την εκτέλεση μεταφοράς  του τμήματος Ζωγραφικής εντός Αττικής συνολικής διάρκειας έως 6 ώρες, έως 100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Απρίλιο έως Δεκέμβριο,</w:t>
            </w:r>
          </w:p>
        </w:tc>
        <w:tc>
          <w:tcPr>
            <w:tcW w:w="1415" w:type="dxa"/>
            <w:tcBorders>
              <w:top w:val="outset" w:sz="6" w:space="0" w:color="auto"/>
              <w:left w:val="nil"/>
              <w:bottom w:val="single" w:sz="4" w:space="0" w:color="auto"/>
              <w:right w:val="nil"/>
            </w:tcBorders>
            <w:shd w:val="clear" w:color="auto" w:fill="auto"/>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ΔΡΟΜΟΛΟΓΙΑ </w:t>
            </w:r>
          </w:p>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 </w:t>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bCs/>
                <w:color w:val="000000"/>
                <w:sz w:val="20"/>
                <w:szCs w:val="20"/>
              </w:rPr>
              <w:t>1 Δρομολόγιο</w:t>
            </w:r>
          </w:p>
        </w:tc>
        <w:tc>
          <w:tcPr>
            <w:tcW w:w="1985" w:type="dxa"/>
            <w:gridSpan w:val="4"/>
            <w:tcBorders>
              <w:top w:val="nil"/>
              <w:left w:val="nil"/>
              <w:bottom w:val="single" w:sz="4" w:space="0" w:color="auto"/>
              <w:right w:val="outset" w:sz="6" w:space="0" w:color="auto"/>
            </w:tcBorders>
            <w:shd w:val="clear" w:color="auto" w:fill="auto"/>
            <w:vAlign w:val="bottom"/>
          </w:tcPr>
          <w:p w:rsidR="000C487B" w:rsidRPr="00FF2E83" w:rsidRDefault="000C487B" w:rsidP="0022532C">
            <w:pPr>
              <w:jc w:val="right"/>
              <w:rPr>
                <w:rFonts w:ascii="Calibri" w:hAnsi="Calibri" w:cs="Arial"/>
                <w:color w:val="000000"/>
                <w:sz w:val="20"/>
                <w:szCs w:val="20"/>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outset" w:sz="6" w:space="0" w:color="auto"/>
              <w:left w:val="single" w:sz="4" w:space="0" w:color="auto"/>
              <w:bottom w:val="single" w:sz="4" w:space="0" w:color="auto"/>
              <w:right w:val="single" w:sz="4" w:space="0" w:color="auto"/>
            </w:tcBorders>
            <w:shd w:val="clear" w:color="auto" w:fill="auto"/>
            <w:noWrap/>
            <w:vAlign w:val="bottom"/>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xml:space="preserve">Μίσθωση ενός (1) λεωφορείου (50 θέσεων) για την εκτέλεση μεταφοράς  του τμήματος Κεραμικής εντός Αττικής συνολικής διάρκειας έως 6 ώρες,  έως 100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Απρίλιο έως Δεκέμβριο,</w:t>
            </w:r>
          </w:p>
        </w:tc>
        <w:tc>
          <w:tcPr>
            <w:tcW w:w="1415" w:type="dxa"/>
            <w:tcBorders>
              <w:top w:val="outset" w:sz="6" w:space="0" w:color="auto"/>
              <w:left w:val="nil"/>
              <w:bottom w:val="single" w:sz="4" w:space="0" w:color="auto"/>
              <w:right w:val="nil"/>
            </w:tcBorders>
            <w:shd w:val="clear" w:color="auto" w:fill="auto"/>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ΔΡΟΜΟΛΟΓΙΑ </w:t>
            </w:r>
          </w:p>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xml:space="preserve"> </w:t>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bCs/>
                <w:color w:val="000000"/>
                <w:sz w:val="20"/>
                <w:szCs w:val="20"/>
              </w:rPr>
              <w:t>1 Δρομολόγιο</w:t>
            </w:r>
          </w:p>
        </w:tc>
        <w:tc>
          <w:tcPr>
            <w:tcW w:w="1985" w:type="dxa"/>
            <w:gridSpan w:val="4"/>
            <w:tcBorders>
              <w:top w:val="nil"/>
              <w:left w:val="nil"/>
              <w:bottom w:val="single" w:sz="4" w:space="0" w:color="auto"/>
              <w:right w:val="outset" w:sz="6" w:space="0" w:color="auto"/>
            </w:tcBorders>
            <w:shd w:val="clear" w:color="auto" w:fill="auto"/>
            <w:vAlign w:val="bottom"/>
          </w:tcPr>
          <w:p w:rsidR="000C487B" w:rsidRPr="00FF2E83" w:rsidRDefault="000C487B" w:rsidP="0022532C">
            <w:pPr>
              <w:jc w:val="right"/>
              <w:rPr>
                <w:rFonts w:ascii="Calibri" w:hAnsi="Calibri" w:cs="Arial"/>
                <w:color w:val="000000"/>
                <w:sz w:val="20"/>
                <w:szCs w:val="20"/>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olor w:val="000000"/>
                <w:sz w:val="20"/>
                <w:szCs w:val="20"/>
              </w:rPr>
            </w:pPr>
            <w:r w:rsidRPr="00FF2E83">
              <w:rPr>
                <w:rFonts w:ascii="Calibri" w:hAnsi="Calibri" w:cs="Arial"/>
                <w:sz w:val="20"/>
                <w:szCs w:val="20"/>
              </w:rPr>
              <w:t>ΣΥΝΟΛΟ 2</w:t>
            </w:r>
            <w:r w:rsidRPr="00FF2E83">
              <w:rPr>
                <w:rFonts w:ascii="Calibri" w:hAnsi="Calibri" w:cs="Arial"/>
                <w:sz w:val="20"/>
                <w:szCs w:val="20"/>
                <w:vertAlign w:val="superscript"/>
              </w:rPr>
              <w:t>ης</w:t>
            </w:r>
            <w:r w:rsidRPr="00FF2E83">
              <w:rPr>
                <w:rFonts w:ascii="Calibri" w:hAnsi="Calibri" w:cs="Arial"/>
                <w:sz w:val="20"/>
                <w:szCs w:val="20"/>
              </w:rPr>
              <w:t xml:space="preserve"> ΟΜΑΔΑΣ</w:t>
            </w:r>
            <w:r w:rsidRPr="00FF2E83">
              <w:rPr>
                <w:rFonts w:ascii="Calibri" w:hAnsi="Calibri" w:cs="Arial"/>
                <w:color w:val="00000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ΦΠΑ 24%</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b/>
                <w:bCs/>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b/>
                <w:bCs/>
                <w:color w:val="000000"/>
                <w:sz w:val="20"/>
                <w:szCs w:val="20"/>
              </w:rPr>
            </w:pPr>
            <w:r w:rsidRPr="00FF2E83">
              <w:rPr>
                <w:rFonts w:ascii="Calibri" w:hAnsi="Calibri" w:cs="Arial"/>
                <w:color w:val="000000"/>
                <w:sz w:val="20"/>
                <w:szCs w:val="20"/>
              </w:rPr>
              <w:t> </w:t>
            </w:r>
            <w:r w:rsidRPr="00FF2E83">
              <w:rPr>
                <w:rFonts w:ascii="Calibri" w:hAnsi="Calibri" w:cs="Arial"/>
                <w:b/>
                <w:bCs/>
                <w:color w:val="000000"/>
                <w:sz w:val="20"/>
                <w:szCs w:val="20"/>
              </w:rPr>
              <w:t>ΣΥΝΟΛΟ</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b/>
                <w:color w:val="000000"/>
                <w:sz w:val="20"/>
                <w:szCs w:val="20"/>
              </w:rPr>
            </w:pPr>
          </w:p>
        </w:tc>
      </w:tr>
      <w:tr w:rsidR="000C487B" w:rsidRPr="00FF2E83" w:rsidTr="0022532C">
        <w:tblPrEx>
          <w:tblBorders>
            <w:top w:val="outset" w:sz="6" w:space="0" w:color="auto"/>
            <w:left w:val="none" w:sz="0" w:space="0" w:color="auto"/>
            <w:bottom w:val="none" w:sz="0" w:space="0" w:color="auto"/>
            <w:right w:val="none" w:sz="0" w:space="0" w:color="auto"/>
          </w:tblBorders>
        </w:tblPrEx>
        <w:trPr>
          <w:gridBefore w:val="6"/>
          <w:gridAfter w:val="4"/>
          <w:wBefore w:w="7255" w:type="dxa"/>
          <w:wAfter w:w="2542" w:type="dxa"/>
          <w:trHeight w:val="100"/>
        </w:trPr>
        <w:tc>
          <w:tcPr>
            <w:tcW w:w="1260" w:type="dxa"/>
          </w:tcPr>
          <w:p w:rsidR="000C487B" w:rsidRPr="00FF2E83" w:rsidRDefault="000C487B" w:rsidP="0022532C">
            <w:pPr>
              <w:ind w:left="-7363"/>
              <w:rPr>
                <w:rFonts w:ascii="Arial" w:hAnsi="Arial" w:cs="Arial"/>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1061"/>
        </w:trPr>
        <w:tc>
          <w:tcPr>
            <w:tcW w:w="11057" w:type="dxa"/>
            <w:gridSpan w:val="11"/>
            <w:tcBorders>
              <w:top w:val="single" w:sz="4" w:space="0" w:color="auto"/>
              <w:left w:val="single" w:sz="4" w:space="0" w:color="auto"/>
              <w:bottom w:val="single" w:sz="4" w:space="0" w:color="auto"/>
              <w:right w:val="single" w:sz="4" w:space="0" w:color="auto"/>
            </w:tcBorders>
            <w:shd w:val="clear" w:color="000000" w:fill="D8D8D8"/>
            <w:vAlign w:val="bottom"/>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3</w:t>
            </w:r>
            <w:r w:rsidRPr="00FF2E83">
              <w:rPr>
                <w:rFonts w:ascii="Calibri" w:hAnsi="Calibri" w:cs="Arial"/>
                <w:b/>
                <w:bCs/>
                <w:color w:val="000000"/>
                <w:sz w:val="20"/>
                <w:szCs w:val="20"/>
                <w:vertAlign w:val="superscript"/>
              </w:rPr>
              <w:t>η</w:t>
            </w:r>
            <w:r w:rsidRPr="00FF2E83">
              <w:rPr>
                <w:rFonts w:ascii="Calibri" w:hAnsi="Calibri" w:cs="Arial"/>
                <w:b/>
                <w:bCs/>
                <w:color w:val="000000"/>
                <w:sz w:val="20"/>
                <w:szCs w:val="20"/>
              </w:rPr>
              <w:t xml:space="preserve"> ΟΜΑΔΑ: ΜΕΤΑΦΟΡΕΣ ΜΕΛΩΝ ΤΟΥ ΤΜΗΜΑΤΟΣ ΚΟΙΝΩΝΙΚΗΣ ΠΟΛΙΤΙΚΗΣ &amp; ΠΡΟΑΓΩΓΗ ΤΗΣ ΔΗΜΟΣΙΑΣ ΥΓΕΙΑΣ (Κ.Α.Π.Η.) ΣΕ ΠΕΡΙΠΑΤΟΥΣ &amp; ΕΚΔΡΟΜΕΣ</w:t>
            </w:r>
          </w:p>
          <w:p w:rsidR="000C487B" w:rsidRPr="00FF2E83" w:rsidRDefault="000C487B" w:rsidP="0022532C">
            <w:pPr>
              <w:jc w:val="center"/>
              <w:rPr>
                <w:rFonts w:ascii="Calibri" w:hAnsi="Calibri" w:cs="Arial"/>
                <w:b/>
                <w:bCs/>
                <w:color w:val="000000"/>
                <w:sz w:val="20"/>
                <w:szCs w:val="20"/>
              </w:rPr>
            </w:pPr>
          </w:p>
        </w:tc>
      </w:tr>
      <w:tr w:rsidR="000C487B" w:rsidRPr="00FF2E83" w:rsidTr="0022532C">
        <w:tc>
          <w:tcPr>
            <w:tcW w:w="4663" w:type="dxa"/>
            <w:gridSpan w:val="2"/>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ΠΕΡΙΓΡΑΦΗ</w:t>
            </w:r>
          </w:p>
        </w:tc>
        <w:tc>
          <w:tcPr>
            <w:tcW w:w="1560" w:type="dxa"/>
            <w:tcBorders>
              <w:top w:val="inset" w:sz="6" w:space="0" w:color="auto"/>
              <w:left w:val="single" w:sz="4" w:space="0" w:color="auto"/>
              <w:bottom w:val="single" w:sz="4" w:space="0" w:color="auto"/>
              <w:right w:val="single" w:sz="4" w:space="0" w:color="auto"/>
            </w:tcBorders>
            <w:shd w:val="clear" w:color="auto" w:fill="D9D9D9"/>
            <w:vAlign w:val="center"/>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ΜΟΝΑΔΑ ΜΕΤΡΗΣΗΣ</w:t>
            </w:r>
          </w:p>
        </w:tc>
        <w:tc>
          <w:tcPr>
            <w:tcW w:w="2551" w:type="dxa"/>
            <w:gridSpan w:val="5"/>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ΠΟΣΟΤΗΤΑ</w:t>
            </w:r>
          </w:p>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(ΑΡΙΘΜΟΣ ΔΡΟΜΟΛΟΓΙΩΝ)</w:t>
            </w:r>
          </w:p>
        </w:tc>
        <w:tc>
          <w:tcPr>
            <w:tcW w:w="995" w:type="dxa"/>
            <w:gridSpan w:val="2"/>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ΕΝΔΕΙΚΤΙΚΗ ΤΙΜΗ ΠΡΟ Φ.Π.Α.</w:t>
            </w:r>
          </w:p>
        </w:tc>
        <w:tc>
          <w:tcPr>
            <w:tcW w:w="1288" w:type="dxa"/>
            <w:tcBorders>
              <w:top w:val="inset" w:sz="6" w:space="0" w:color="auto"/>
              <w:left w:val="single" w:sz="4" w:space="0" w:color="auto"/>
              <w:bottom w:val="single" w:sz="4" w:space="0" w:color="auto"/>
              <w:right w:val="single" w:sz="4" w:space="0" w:color="auto"/>
            </w:tcBorders>
            <w:shd w:val="clear" w:color="auto" w:fill="D9D9D9"/>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ΣΥΝΟΛΙΚΗ ΤΙΜΗ ΠΡΟ Φ.ΠΑ.</w:t>
            </w: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ημερήσιας εκδρομής ενδεικτικά  στην Παραλία Αυλίδας Μονή </w:t>
            </w:r>
            <w:proofErr w:type="spellStart"/>
            <w:r w:rsidRPr="00FF2E83">
              <w:rPr>
                <w:rFonts w:ascii="Calibri" w:hAnsi="Calibri" w:cs="Arial"/>
                <w:sz w:val="20"/>
                <w:szCs w:val="20"/>
              </w:rPr>
              <w:t>Σαγματα</w:t>
            </w:r>
            <w:proofErr w:type="spellEnd"/>
            <w:r w:rsidRPr="00FF2E83">
              <w:rPr>
                <w:rFonts w:ascii="Calibri" w:hAnsi="Calibri" w:cs="Arial"/>
                <w:sz w:val="20"/>
                <w:szCs w:val="20"/>
              </w:rPr>
              <w:t xml:space="preserve"> έως 250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lastRenderedPageBreak/>
              <w:t xml:space="preserve">Μίσθωση τεσσάρων (4) λεωφορείων (50 θέσεων) για την εκτέλεση ημερήσιας εκδρομής ενδεικτικά στην Χαλκίδα-Ερέτρια έως 200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ημερήσιας εκδρομής ενδεικτικά στις Μυκήνες-Ναύπλιο-Κεφαλάρι έως 300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ημερήσιας εκδρομής ενδεικτικά στο Ναύπλιο-Άργος έως 300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Μίσθωση τεσσάρων (4) λεωφορείων (50 θέσεων) για την εκτέλεση ημερήσιας εκδρομής ενδεικτικά στο Ορχομενό-Λιβαδειά-</w:t>
            </w:r>
            <w:proofErr w:type="spellStart"/>
            <w:r w:rsidRPr="00FF2E83">
              <w:rPr>
                <w:rFonts w:ascii="Calibri" w:hAnsi="Calibri" w:cs="Arial"/>
                <w:sz w:val="20"/>
                <w:szCs w:val="20"/>
              </w:rPr>
              <w:t>Παναγια</w:t>
            </w:r>
            <w:proofErr w:type="spellEnd"/>
            <w:r w:rsidRPr="00FF2E83">
              <w:rPr>
                <w:rFonts w:ascii="Calibri" w:hAnsi="Calibri" w:cs="Arial"/>
                <w:sz w:val="20"/>
                <w:szCs w:val="20"/>
              </w:rPr>
              <w:t xml:space="preserve"> </w:t>
            </w:r>
            <w:proofErr w:type="spellStart"/>
            <w:r w:rsidRPr="00FF2E83">
              <w:rPr>
                <w:rFonts w:ascii="Calibri" w:hAnsi="Calibri" w:cs="Arial"/>
                <w:sz w:val="20"/>
                <w:szCs w:val="20"/>
              </w:rPr>
              <w:t>Σκιπρους</w:t>
            </w:r>
            <w:proofErr w:type="spellEnd"/>
            <w:r w:rsidRPr="00FF2E83">
              <w:rPr>
                <w:rFonts w:ascii="Calibri" w:hAnsi="Calibri" w:cs="Arial"/>
                <w:sz w:val="20"/>
                <w:szCs w:val="20"/>
              </w:rPr>
              <w:t xml:space="preserve"> έως 350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Μίσθωση τεσσάρων (4) λεωφορείων (50 θέσεων) για την εκτέλεση ημερήσιας εκδρομής ενδεικτικά στους Δελφούς-</w:t>
            </w:r>
            <w:proofErr w:type="spellStart"/>
            <w:r w:rsidRPr="00FF2E83">
              <w:rPr>
                <w:rFonts w:ascii="Calibri" w:hAnsi="Calibri" w:cs="Arial"/>
                <w:sz w:val="20"/>
                <w:szCs w:val="20"/>
              </w:rPr>
              <w:t>Αράχωβα</w:t>
            </w:r>
            <w:proofErr w:type="spellEnd"/>
            <w:r w:rsidRPr="00FF2E83">
              <w:rPr>
                <w:rFonts w:ascii="Calibri" w:hAnsi="Calibri" w:cs="Arial"/>
                <w:sz w:val="20"/>
                <w:szCs w:val="20"/>
              </w:rPr>
              <w:t xml:space="preserve"> έως 400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Μίσθωση τεσσάρων (4) λεωφορείων (50 θέσεων) για την εκτέλεση ημερήσιας εκδρομής ενδεικτικά στην Νεμέα-</w:t>
            </w:r>
            <w:proofErr w:type="spellStart"/>
            <w:r w:rsidRPr="00FF2E83">
              <w:rPr>
                <w:rFonts w:ascii="Calibri" w:hAnsi="Calibri" w:cs="Arial"/>
                <w:sz w:val="20"/>
                <w:szCs w:val="20"/>
              </w:rPr>
              <w:t>Παναγια</w:t>
            </w:r>
            <w:proofErr w:type="spellEnd"/>
            <w:r w:rsidRPr="00FF2E83">
              <w:rPr>
                <w:rFonts w:ascii="Calibri" w:hAnsi="Calibri" w:cs="Arial"/>
                <w:sz w:val="20"/>
                <w:szCs w:val="20"/>
              </w:rPr>
              <w:t xml:space="preserve"> Βράχου έως 280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ημερήσιας εκδρομής ενδεικτικά στην </w:t>
            </w:r>
            <w:proofErr w:type="spellStart"/>
            <w:r w:rsidRPr="00FF2E83">
              <w:rPr>
                <w:rFonts w:ascii="Calibri" w:hAnsi="Calibri" w:cs="Arial"/>
                <w:sz w:val="20"/>
                <w:szCs w:val="20"/>
              </w:rPr>
              <w:t>Μαλεβή</w:t>
            </w:r>
            <w:proofErr w:type="spellEnd"/>
            <w:r w:rsidRPr="00FF2E83">
              <w:rPr>
                <w:rFonts w:ascii="Calibri" w:hAnsi="Calibri" w:cs="Arial"/>
                <w:sz w:val="20"/>
                <w:szCs w:val="20"/>
              </w:rPr>
              <w:t xml:space="preserve">-Παραλία </w:t>
            </w:r>
            <w:proofErr w:type="spellStart"/>
            <w:r w:rsidRPr="00FF2E83">
              <w:rPr>
                <w:rFonts w:ascii="Calibri" w:hAnsi="Calibri" w:cs="Arial"/>
                <w:sz w:val="20"/>
                <w:szCs w:val="20"/>
              </w:rPr>
              <w:t>Άστρους</w:t>
            </w:r>
            <w:proofErr w:type="spellEnd"/>
            <w:r w:rsidRPr="00FF2E83">
              <w:rPr>
                <w:rFonts w:ascii="Calibri" w:hAnsi="Calibri" w:cs="Arial"/>
                <w:sz w:val="20"/>
                <w:szCs w:val="20"/>
              </w:rPr>
              <w:t xml:space="preserve"> έως 400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στο Μουσείο Ακρόπολης έως 20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Μίσθωση τεσσάρων (4) λεωφορείων (50 θέσεων) για την εκτέλεση περίπατου (πρωινός ή απογευματινός μέγιστης  συνολικής διάρκειας 6,5 ωρών ) ενδεικτικά στο Λαύριο-</w:t>
            </w:r>
            <w:proofErr w:type="spellStart"/>
            <w:r w:rsidRPr="00FF2E83">
              <w:rPr>
                <w:rFonts w:ascii="Calibri" w:hAnsi="Calibri" w:cs="Arial"/>
                <w:sz w:val="20"/>
                <w:szCs w:val="20"/>
              </w:rPr>
              <w:t>Καμαριζα</w:t>
            </w:r>
            <w:proofErr w:type="spellEnd"/>
            <w:r w:rsidRPr="00FF2E83">
              <w:rPr>
                <w:rFonts w:ascii="Calibri" w:hAnsi="Calibri" w:cs="Arial"/>
                <w:sz w:val="20"/>
                <w:szCs w:val="20"/>
              </w:rPr>
              <w:t xml:space="preserve"> έως 150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στην Μονή Πεντέλης έως 70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στην Σαλαμίνα Μονή Φανερωμένης έως 50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στον Μαραθώνα έως 90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lastRenderedPageBreak/>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στο Ζούμπερι έως 80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στο Λουτράκι  έως  170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rPr>
                <w:rFonts w:ascii="Calibri" w:hAnsi="Calibri" w:cs="Arial"/>
                <w:sz w:val="20"/>
                <w:szCs w:val="20"/>
              </w:rPr>
            </w:pPr>
            <w:r w:rsidRPr="00FF2E83">
              <w:rPr>
                <w:rFonts w:ascii="Calibri" w:hAnsi="Calibri" w:cs="Arial"/>
                <w:sz w:val="20"/>
                <w:szCs w:val="20"/>
              </w:rPr>
              <w:t xml:space="preserve">Μίσθωση τεσσάρων (4) λεωφορείων (50 θέσεων) για την εκτέλεση περίπατου (πρωινός ή απογευματινός μέγιστης  συνολικής διάρκειας 6,5 ωρών ) ενδεικτικά στον Κεραμικό-Θησείο  έως  20 </w:t>
            </w:r>
            <w:r w:rsidRPr="00FF2E83">
              <w:rPr>
                <w:rFonts w:ascii="Calibri" w:hAnsi="Calibri" w:cs="Arial"/>
                <w:sz w:val="20"/>
                <w:szCs w:val="20"/>
                <w:lang w:val="en-US"/>
              </w:rPr>
              <w:t>km</w:t>
            </w:r>
            <w:r w:rsidRPr="00FF2E83">
              <w:rPr>
                <w:rFonts w:ascii="Calibri" w:hAnsi="Calibri" w:cs="Arial"/>
                <w:sz w:val="20"/>
                <w:szCs w:val="20"/>
              </w:rPr>
              <w:t xml:space="preserve"> με επιστροφή από τον μήνα Απρίλιο έως Δεκέμβριο.</w:t>
            </w:r>
          </w:p>
        </w:tc>
        <w:tc>
          <w:tcPr>
            <w:tcW w:w="1560" w:type="dxa"/>
            <w:tcBorders>
              <w:top w:val="single" w:sz="4" w:space="0" w:color="auto"/>
              <w:left w:val="single" w:sz="4" w:space="0" w:color="auto"/>
              <w:bottom w:val="single" w:sz="4" w:space="0" w:color="auto"/>
              <w:right w:val="single" w:sz="4" w:space="0" w:color="auto"/>
            </w:tcBorders>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1" w:type="dxa"/>
            <w:gridSpan w:val="5"/>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center"/>
              <w:rPr>
                <w:rFonts w:ascii="Calibri" w:hAnsi="Calibri" w:cs="Arial"/>
                <w:sz w:val="20"/>
                <w:szCs w:val="20"/>
              </w:rPr>
            </w:pPr>
            <w:r w:rsidRPr="00FF2E83">
              <w:rPr>
                <w:rFonts w:ascii="Calibri" w:hAnsi="Calibri" w:cs="Arial"/>
                <w:sz w:val="20"/>
                <w:szCs w:val="20"/>
              </w:rPr>
              <w:t>4 Δρομολόγια</w:t>
            </w:r>
          </w:p>
          <w:p w:rsidR="000C487B" w:rsidRPr="00FF2E83" w:rsidRDefault="000C487B" w:rsidP="0022532C">
            <w:pPr>
              <w:jc w:val="center"/>
              <w:rPr>
                <w:rFonts w:ascii="Calibri" w:hAnsi="Calibri" w:cs="Arial"/>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sz w:val="20"/>
                <w:szCs w:val="20"/>
              </w:rPr>
              <w:t>ΣΥΝΟΛΟ 3</w:t>
            </w:r>
            <w:r w:rsidRPr="00FF2E83">
              <w:rPr>
                <w:rFonts w:ascii="Calibri" w:hAnsi="Calibri" w:cs="Arial"/>
                <w:sz w:val="20"/>
                <w:szCs w:val="20"/>
                <w:vertAlign w:val="superscript"/>
              </w:rPr>
              <w:t>ης</w:t>
            </w:r>
            <w:r w:rsidRPr="00FF2E83">
              <w:rPr>
                <w:rFonts w:ascii="Calibri" w:hAnsi="Calibri" w:cs="Arial"/>
                <w:sz w:val="20"/>
                <w:szCs w:val="20"/>
              </w:rPr>
              <w:t xml:space="preserve"> ΟΜΑΔΑΣ</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sz w:val="20"/>
                <w:szCs w:val="20"/>
              </w:rPr>
              <w:t>ΦΠΑ 24%</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r>
      <w:tr w:rsidR="000C487B" w:rsidRPr="00FF2E83" w:rsidTr="0022532C">
        <w:trPr>
          <w:cantSplit/>
        </w:trPr>
        <w:tc>
          <w:tcPr>
            <w:tcW w:w="4663" w:type="dxa"/>
            <w:gridSpan w:val="2"/>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b/>
                <w:sz w:val="20"/>
                <w:szCs w:val="20"/>
              </w:rPr>
            </w:pPr>
          </w:p>
        </w:tc>
        <w:tc>
          <w:tcPr>
            <w:tcW w:w="3546" w:type="dxa"/>
            <w:gridSpan w:val="7"/>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sz w:val="20"/>
                <w:szCs w:val="20"/>
              </w:rPr>
            </w:pPr>
            <w:r w:rsidRPr="00FF2E83">
              <w:rPr>
                <w:rFonts w:ascii="Calibri" w:hAnsi="Calibri" w:cs="Arial"/>
                <w:b/>
                <w:sz w:val="20"/>
                <w:szCs w:val="20"/>
              </w:rPr>
              <w:t>ΓΕΝΙΚΟ ΣΥΝΟΛΟ 1</w:t>
            </w:r>
            <w:r w:rsidRPr="00FF2E83">
              <w:rPr>
                <w:rFonts w:ascii="Calibri" w:hAnsi="Calibri" w:cs="Arial"/>
                <w:b/>
                <w:sz w:val="20"/>
                <w:szCs w:val="20"/>
                <w:vertAlign w:val="superscript"/>
              </w:rPr>
              <w:t>ης</w:t>
            </w:r>
            <w:r w:rsidRPr="00FF2E83">
              <w:rPr>
                <w:rFonts w:ascii="Calibri" w:hAnsi="Calibri" w:cs="Arial"/>
                <w:b/>
                <w:sz w:val="20"/>
                <w:szCs w:val="20"/>
              </w:rPr>
              <w:t xml:space="preserve"> ΟΜΑΔΑΣ</w:t>
            </w:r>
          </w:p>
        </w:tc>
        <w:tc>
          <w:tcPr>
            <w:tcW w:w="1288" w:type="dxa"/>
            <w:tcBorders>
              <w:top w:val="single" w:sz="4" w:space="0" w:color="auto"/>
              <w:left w:val="single" w:sz="4" w:space="0" w:color="auto"/>
              <w:bottom w:val="single" w:sz="4" w:space="0" w:color="auto"/>
              <w:right w:val="single" w:sz="4" w:space="0" w:color="auto"/>
            </w:tcBorders>
          </w:tcPr>
          <w:p w:rsidR="000C487B" w:rsidRPr="00FF2E83" w:rsidRDefault="000C487B" w:rsidP="0022532C">
            <w:pPr>
              <w:jc w:val="right"/>
              <w:rPr>
                <w:rFonts w:ascii="Calibri" w:hAnsi="Calibri" w:cs="Arial"/>
                <w:b/>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97"/>
        </w:trPr>
        <w:tc>
          <w:tcPr>
            <w:tcW w:w="11057" w:type="dxa"/>
            <w:gridSpan w:val="11"/>
            <w:tcBorders>
              <w:top w:val="single" w:sz="4" w:space="0" w:color="auto"/>
              <w:left w:val="single" w:sz="4" w:space="0" w:color="auto"/>
              <w:bottom w:val="single" w:sz="4" w:space="0" w:color="auto"/>
              <w:right w:val="single" w:sz="4" w:space="0" w:color="auto"/>
            </w:tcBorders>
            <w:shd w:val="clear" w:color="000000" w:fill="D8D8D8"/>
            <w:vAlign w:val="bottom"/>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4</w:t>
            </w:r>
            <w:r w:rsidRPr="00FF2E83">
              <w:rPr>
                <w:rFonts w:ascii="Calibri" w:hAnsi="Calibri" w:cs="Arial"/>
                <w:b/>
                <w:bCs/>
                <w:color w:val="000000"/>
                <w:sz w:val="20"/>
                <w:szCs w:val="20"/>
                <w:vertAlign w:val="superscript"/>
              </w:rPr>
              <w:t>η</w:t>
            </w:r>
            <w:r w:rsidRPr="00FF2E83">
              <w:rPr>
                <w:rFonts w:ascii="Calibri" w:hAnsi="Calibri" w:cs="Arial"/>
                <w:b/>
                <w:bCs/>
                <w:color w:val="000000"/>
                <w:sz w:val="20"/>
                <w:szCs w:val="20"/>
              </w:rPr>
              <w:t xml:space="preserve"> ΟΜΑΔΑ: ΛΟΥΤΡΑ ΕΥΠΑΘΩΝ ΟΜΑΔΩΝ ΤΟΥ ΤΜΗΜΑΤΟΣ ΚΟΙΝΩΝΙΚΗΣ ΠΡΟΣΤΑΣΙΑΣ</w:t>
            </w:r>
          </w:p>
          <w:p w:rsidR="000C487B" w:rsidRPr="00FF2E83" w:rsidRDefault="000C487B" w:rsidP="0022532C">
            <w:pPr>
              <w:jc w:val="center"/>
              <w:rPr>
                <w:rFonts w:ascii="Calibri" w:hAnsi="Calibri" w:cs="Arial"/>
                <w:b/>
                <w:bCs/>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00"/>
        </w:trPr>
        <w:tc>
          <w:tcPr>
            <w:tcW w:w="3248" w:type="dxa"/>
            <w:tcBorders>
              <w:top w:val="nil"/>
              <w:left w:val="single" w:sz="4" w:space="0" w:color="auto"/>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ΠΕΡΙΓΡΑΦΗ</w:t>
            </w:r>
          </w:p>
        </w:tc>
        <w:tc>
          <w:tcPr>
            <w:tcW w:w="1415" w:type="dxa"/>
            <w:tcBorders>
              <w:top w:val="nil"/>
              <w:left w:val="nil"/>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ΜΟΝΑΔΑ ΜΕΤΡΗΣΗΣ</w:t>
            </w:r>
          </w:p>
        </w:tc>
        <w:tc>
          <w:tcPr>
            <w:tcW w:w="2557" w:type="dxa"/>
            <w:gridSpan w:val="2"/>
            <w:tcBorders>
              <w:top w:val="single" w:sz="4" w:space="0" w:color="auto"/>
              <w:left w:val="nil"/>
              <w:bottom w:val="single" w:sz="4" w:space="0" w:color="auto"/>
              <w:right w:val="single" w:sz="4" w:space="0" w:color="auto"/>
            </w:tcBorders>
            <w:shd w:val="clear" w:color="000000" w:fill="D8D8D8"/>
            <w:vAlign w:val="bottom"/>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ΠΟΣΟΤΗΤΑ</w:t>
            </w:r>
          </w:p>
          <w:p w:rsidR="000C487B" w:rsidRPr="00FF2E83" w:rsidRDefault="000C487B" w:rsidP="0022532C">
            <w:pPr>
              <w:jc w:val="center"/>
              <w:rPr>
                <w:rFonts w:ascii="Calibri" w:hAnsi="Calibri" w:cs="Arial"/>
                <w:color w:val="000000"/>
                <w:sz w:val="20"/>
                <w:szCs w:val="20"/>
              </w:rPr>
            </w:pPr>
            <w:r w:rsidRPr="00FF2E83">
              <w:rPr>
                <w:rFonts w:ascii="Calibri" w:hAnsi="Calibri" w:cs="Arial"/>
                <w:b/>
                <w:bCs/>
                <w:color w:val="000000"/>
                <w:sz w:val="20"/>
                <w:szCs w:val="20"/>
              </w:rPr>
              <w:t>(ΑΡΙΘΜΟΣ ΔΡΟΜΟΛΟΓΙΩΝ)</w:t>
            </w:r>
          </w:p>
        </w:tc>
        <w:tc>
          <w:tcPr>
            <w:tcW w:w="1994" w:type="dxa"/>
            <w:gridSpan w:val="5"/>
            <w:tcBorders>
              <w:top w:val="nil"/>
              <w:left w:val="nil"/>
              <w:bottom w:val="single" w:sz="4" w:space="0" w:color="auto"/>
              <w:right w:val="single" w:sz="4" w:space="0" w:color="auto"/>
            </w:tcBorders>
            <w:shd w:val="clear" w:color="000000" w:fill="D9D9D9"/>
            <w:hideMark/>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ΕΝΔΕΙΚΤΙΚΗ ΤΙΜΗ ΠΡΟ Φ.Π.Α.</w:t>
            </w:r>
          </w:p>
        </w:tc>
        <w:tc>
          <w:tcPr>
            <w:tcW w:w="1843" w:type="dxa"/>
            <w:gridSpan w:val="2"/>
            <w:tcBorders>
              <w:top w:val="nil"/>
              <w:left w:val="nil"/>
              <w:bottom w:val="single" w:sz="4" w:space="0" w:color="auto"/>
              <w:right w:val="single" w:sz="4" w:space="0" w:color="auto"/>
            </w:tcBorders>
            <w:shd w:val="clear" w:color="000000" w:fill="D9D9D9"/>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ΣΥΝΟΛΙΚΗ ΤΙΜΗ ΠΡΟ Φ.ΠΑ.</w:t>
            </w: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xml:space="preserve">Μίσθωση τριών (3) λεωφορείων(50 θέσεων)  πρωινά ή απογευματινά για 10 ημέρες μέγιστης  συνολικής διάρκειας 6,5 ωρών  για θαλάσσια μπάνια ευπαθών ομάδων σε παραλία εντός Νομού  Αττικής   έως 160 </w:t>
            </w:r>
            <w:r w:rsidRPr="00FF2E83">
              <w:rPr>
                <w:rFonts w:ascii="Calibri" w:hAnsi="Calibri" w:cs="Arial"/>
                <w:color w:val="000000"/>
                <w:sz w:val="20"/>
                <w:szCs w:val="20"/>
                <w:lang w:val="en-US"/>
              </w:rPr>
              <w:t>km</w:t>
            </w:r>
            <w:r w:rsidRPr="00FF2E83">
              <w:rPr>
                <w:rFonts w:ascii="Calibri" w:hAnsi="Calibri" w:cs="Arial"/>
                <w:color w:val="000000"/>
                <w:sz w:val="20"/>
                <w:szCs w:val="20"/>
              </w:rPr>
              <w:t xml:space="preserve"> με επιστροφή   από το μήνα  Ιούνιο έως Ιούλιο.</w:t>
            </w:r>
          </w:p>
        </w:tc>
        <w:tc>
          <w:tcPr>
            <w:tcW w:w="1415" w:type="dxa"/>
            <w:tcBorders>
              <w:top w:val="nil"/>
              <w:left w:val="nil"/>
              <w:bottom w:val="single" w:sz="4" w:space="0" w:color="auto"/>
              <w:right w:val="nil"/>
            </w:tcBorders>
            <w:shd w:val="clear" w:color="auto" w:fill="auto"/>
            <w:vAlign w:val="bottom"/>
            <w:hideMark/>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ΔΡΟΜΟΛΟΓΙΑ</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sidRPr="00FF2E83">
              <w:rPr>
                <w:rFonts w:ascii="Calibri" w:hAnsi="Calibri" w:cs="Arial"/>
                <w:color w:val="000000"/>
                <w:sz w:val="20"/>
                <w:szCs w:val="20"/>
              </w:rPr>
              <w:t>30 Δρομολόγια</w:t>
            </w:r>
          </w:p>
          <w:p w:rsidR="000C487B" w:rsidRPr="00FF2E83" w:rsidRDefault="000C487B" w:rsidP="0022532C">
            <w:pPr>
              <w:jc w:val="right"/>
              <w:rPr>
                <w:rFonts w:ascii="Calibri" w:hAnsi="Calibri" w:cs="Arial"/>
                <w:color w:val="000000"/>
                <w:sz w:val="20"/>
                <w:szCs w:val="20"/>
              </w:rPr>
            </w:pP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olor w:val="000000"/>
                <w:sz w:val="20"/>
                <w:szCs w:val="20"/>
              </w:rPr>
            </w:pPr>
            <w:r w:rsidRPr="00FF2E83">
              <w:rPr>
                <w:rFonts w:ascii="Calibri" w:hAnsi="Calibri" w:cs="Arial"/>
                <w:sz w:val="20"/>
                <w:szCs w:val="20"/>
              </w:rPr>
              <w:t>ΣΥΝΟΛΟ 4</w:t>
            </w:r>
            <w:r w:rsidRPr="00FF2E83">
              <w:rPr>
                <w:rFonts w:ascii="Calibri" w:hAnsi="Calibri" w:cs="Arial"/>
                <w:sz w:val="20"/>
                <w:szCs w:val="20"/>
                <w:vertAlign w:val="superscript"/>
              </w:rPr>
              <w:t>ης</w:t>
            </w:r>
            <w:r w:rsidRPr="00FF2E83">
              <w:rPr>
                <w:rFonts w:ascii="Calibri" w:hAnsi="Calibri" w:cs="Arial"/>
                <w:sz w:val="20"/>
                <w:szCs w:val="20"/>
              </w:rPr>
              <w:t xml:space="preserve"> ΟΜΑΔΑΣ</w:t>
            </w:r>
            <w:r w:rsidRPr="00FF2E83">
              <w:rPr>
                <w:rFonts w:ascii="Calibri" w:hAnsi="Calibri" w:cs="Arial"/>
                <w:color w:val="00000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ΦΠΑ 24%</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b/>
                <w:bCs/>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b/>
                <w:bCs/>
                <w:color w:val="000000"/>
                <w:sz w:val="20"/>
                <w:szCs w:val="20"/>
              </w:rPr>
            </w:pPr>
            <w:r w:rsidRPr="00FF2E83">
              <w:rPr>
                <w:rFonts w:ascii="Calibri" w:hAnsi="Calibri" w:cs="Arial"/>
                <w:color w:val="000000"/>
                <w:sz w:val="20"/>
                <w:szCs w:val="20"/>
              </w:rPr>
              <w:t> </w:t>
            </w:r>
            <w:r w:rsidRPr="00FF2E83">
              <w:rPr>
                <w:rFonts w:ascii="Calibri" w:hAnsi="Calibri" w:cs="Arial"/>
                <w:b/>
                <w:bCs/>
                <w:color w:val="000000"/>
                <w:sz w:val="20"/>
                <w:szCs w:val="20"/>
              </w:rPr>
              <w:t>ΣΥΝΟΛΟ</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0C487B" w:rsidRPr="00FF2E83" w:rsidRDefault="000C487B" w:rsidP="0022532C">
            <w:pPr>
              <w:rPr>
                <w:rFonts w:ascii="Calibri" w:hAnsi="Calibri"/>
                <w:b/>
                <w:color w:val="000000"/>
                <w:sz w:val="20"/>
                <w:szCs w:val="20"/>
              </w:rPr>
            </w:pPr>
          </w:p>
        </w:tc>
      </w:tr>
      <w:tr w:rsidR="000C487B" w:rsidRPr="00FF2E83" w:rsidTr="0022532C">
        <w:tblPrEx>
          <w:tblBorders>
            <w:top w:val="outset" w:sz="6" w:space="0" w:color="auto"/>
            <w:left w:val="none" w:sz="0" w:space="0" w:color="auto"/>
            <w:bottom w:val="none" w:sz="0" w:space="0" w:color="auto"/>
            <w:right w:val="none" w:sz="0" w:space="0" w:color="auto"/>
          </w:tblBorders>
        </w:tblPrEx>
        <w:trPr>
          <w:gridBefore w:val="6"/>
          <w:gridAfter w:val="4"/>
          <w:wBefore w:w="7255" w:type="dxa"/>
          <w:wAfter w:w="2542" w:type="dxa"/>
          <w:trHeight w:val="100"/>
        </w:trPr>
        <w:tc>
          <w:tcPr>
            <w:tcW w:w="1260" w:type="dxa"/>
          </w:tcPr>
          <w:p w:rsidR="000C487B" w:rsidRPr="00FF2E83" w:rsidRDefault="000C487B" w:rsidP="0022532C">
            <w:pPr>
              <w:ind w:left="-7363"/>
              <w:rPr>
                <w:rFonts w:ascii="Arial" w:hAnsi="Arial" w:cs="Arial"/>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97"/>
        </w:trPr>
        <w:tc>
          <w:tcPr>
            <w:tcW w:w="11057" w:type="dxa"/>
            <w:gridSpan w:val="11"/>
            <w:tcBorders>
              <w:top w:val="single" w:sz="4" w:space="0" w:color="auto"/>
              <w:left w:val="single" w:sz="4" w:space="0" w:color="auto"/>
              <w:bottom w:val="single" w:sz="4" w:space="0" w:color="auto"/>
              <w:right w:val="single" w:sz="4" w:space="0" w:color="auto"/>
            </w:tcBorders>
            <w:shd w:val="clear" w:color="000000" w:fill="D8D8D8"/>
            <w:vAlign w:val="bottom"/>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5</w:t>
            </w:r>
            <w:r w:rsidRPr="00FF2E83">
              <w:rPr>
                <w:rFonts w:ascii="Calibri" w:hAnsi="Calibri" w:cs="Arial"/>
                <w:b/>
                <w:bCs/>
                <w:color w:val="000000"/>
                <w:sz w:val="20"/>
                <w:szCs w:val="20"/>
                <w:vertAlign w:val="superscript"/>
              </w:rPr>
              <w:t>η</w:t>
            </w:r>
            <w:r w:rsidRPr="00FF2E83">
              <w:rPr>
                <w:rFonts w:ascii="Calibri" w:hAnsi="Calibri" w:cs="Arial"/>
                <w:b/>
                <w:bCs/>
                <w:color w:val="000000"/>
                <w:sz w:val="20"/>
                <w:szCs w:val="20"/>
              </w:rPr>
              <w:t xml:space="preserve"> ΟΜΑΔΑ:ΤΡΙΗΜΕΡΕΣ ΕΚΔΡΟΜΕΣ ΤΩΝ Κ.Α.Π.Η. ΚΑΙ ΤΩΝ ΧΟΡΕΥΤΙΚΩΝ ΤΜΗΜΑΤΩΝ </w:t>
            </w:r>
          </w:p>
          <w:p w:rsidR="000C487B" w:rsidRPr="00FF2E83" w:rsidRDefault="000C487B" w:rsidP="0022532C">
            <w:pPr>
              <w:jc w:val="center"/>
              <w:rPr>
                <w:rFonts w:ascii="Calibri" w:hAnsi="Calibri" w:cs="Arial"/>
                <w:b/>
                <w:bCs/>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00"/>
        </w:trPr>
        <w:tc>
          <w:tcPr>
            <w:tcW w:w="3248" w:type="dxa"/>
            <w:tcBorders>
              <w:top w:val="nil"/>
              <w:left w:val="single" w:sz="4" w:space="0" w:color="auto"/>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ΠΕΡΙΓΡΑΦΗ</w:t>
            </w:r>
          </w:p>
        </w:tc>
        <w:tc>
          <w:tcPr>
            <w:tcW w:w="1415" w:type="dxa"/>
            <w:tcBorders>
              <w:top w:val="nil"/>
              <w:left w:val="nil"/>
              <w:bottom w:val="single" w:sz="4" w:space="0" w:color="auto"/>
              <w:right w:val="single" w:sz="4" w:space="0" w:color="auto"/>
            </w:tcBorders>
            <w:shd w:val="clear" w:color="000000" w:fill="D8D8D8"/>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ΜΟΝΑΔΑ ΜΕΤΡΗΣΗΣ</w:t>
            </w:r>
          </w:p>
        </w:tc>
        <w:tc>
          <w:tcPr>
            <w:tcW w:w="2557" w:type="dxa"/>
            <w:gridSpan w:val="2"/>
            <w:tcBorders>
              <w:top w:val="single" w:sz="4" w:space="0" w:color="auto"/>
              <w:left w:val="nil"/>
              <w:bottom w:val="single" w:sz="4" w:space="0" w:color="auto"/>
              <w:right w:val="single" w:sz="4" w:space="0" w:color="auto"/>
            </w:tcBorders>
            <w:shd w:val="clear" w:color="000000" w:fill="D8D8D8"/>
            <w:vAlign w:val="bottom"/>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ΠΟΣΟΤΗΤΑ</w:t>
            </w:r>
          </w:p>
          <w:p w:rsidR="000C487B" w:rsidRPr="00FF2E83" w:rsidRDefault="000C487B" w:rsidP="0022532C">
            <w:pPr>
              <w:jc w:val="center"/>
              <w:rPr>
                <w:rFonts w:ascii="Calibri" w:hAnsi="Calibri" w:cs="Arial"/>
                <w:color w:val="000000"/>
                <w:sz w:val="20"/>
                <w:szCs w:val="20"/>
              </w:rPr>
            </w:pPr>
            <w:r w:rsidRPr="00FF2E83">
              <w:rPr>
                <w:rFonts w:ascii="Calibri" w:hAnsi="Calibri" w:cs="Arial"/>
                <w:b/>
                <w:bCs/>
                <w:color w:val="000000"/>
                <w:sz w:val="20"/>
                <w:szCs w:val="20"/>
              </w:rPr>
              <w:t>(ΑΡΙΘΜΟΣ ΔΡΟΜΟΛΟΓΙΩΝ)</w:t>
            </w:r>
          </w:p>
        </w:tc>
        <w:tc>
          <w:tcPr>
            <w:tcW w:w="1994" w:type="dxa"/>
            <w:gridSpan w:val="5"/>
            <w:tcBorders>
              <w:top w:val="nil"/>
              <w:left w:val="nil"/>
              <w:bottom w:val="single" w:sz="4" w:space="0" w:color="auto"/>
              <w:right w:val="single" w:sz="4" w:space="0" w:color="auto"/>
            </w:tcBorders>
            <w:shd w:val="clear" w:color="000000" w:fill="D9D9D9"/>
            <w:hideMark/>
          </w:tcPr>
          <w:p w:rsidR="000C487B" w:rsidRPr="00FF2E83" w:rsidRDefault="000C487B" w:rsidP="0022532C">
            <w:pPr>
              <w:jc w:val="center"/>
              <w:rPr>
                <w:rFonts w:ascii="Calibri" w:hAnsi="Calibri" w:cs="Arial"/>
                <w:b/>
                <w:sz w:val="20"/>
                <w:szCs w:val="20"/>
              </w:rPr>
            </w:pPr>
            <w:r w:rsidRPr="00FF2E83">
              <w:rPr>
                <w:rFonts w:ascii="Calibri" w:hAnsi="Calibri" w:cs="Arial"/>
                <w:b/>
                <w:sz w:val="20"/>
                <w:szCs w:val="20"/>
              </w:rPr>
              <w:t>ΕΝΔΕΙΚΤΙΚΗ ΤΙΜΗ ΠΡΟ Φ.Π.Α.</w:t>
            </w:r>
          </w:p>
        </w:tc>
        <w:tc>
          <w:tcPr>
            <w:tcW w:w="1843" w:type="dxa"/>
            <w:gridSpan w:val="2"/>
            <w:tcBorders>
              <w:top w:val="nil"/>
              <w:left w:val="nil"/>
              <w:bottom w:val="single" w:sz="4" w:space="0" w:color="auto"/>
              <w:right w:val="single" w:sz="4" w:space="0" w:color="auto"/>
            </w:tcBorders>
            <w:shd w:val="clear" w:color="000000" w:fill="D9D9D9"/>
            <w:vAlign w:val="center"/>
            <w:hideMark/>
          </w:tcPr>
          <w:p w:rsidR="000C487B" w:rsidRPr="00FF2E83" w:rsidRDefault="000C487B" w:rsidP="0022532C">
            <w:pPr>
              <w:jc w:val="center"/>
              <w:rPr>
                <w:rFonts w:ascii="Calibri" w:hAnsi="Calibri" w:cs="Arial"/>
                <w:b/>
                <w:bCs/>
                <w:color w:val="000000"/>
                <w:sz w:val="20"/>
                <w:szCs w:val="20"/>
              </w:rPr>
            </w:pPr>
            <w:r w:rsidRPr="00FF2E83">
              <w:rPr>
                <w:rFonts w:ascii="Calibri" w:hAnsi="Calibri" w:cs="Arial"/>
                <w:b/>
                <w:bCs/>
                <w:color w:val="000000"/>
                <w:sz w:val="20"/>
                <w:szCs w:val="20"/>
              </w:rPr>
              <w:t>ΣΥΝΟΛΙΚΗ ΤΙΜΗ ΠΡΟ Φ.ΠΑ.</w:t>
            </w: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693520" w:rsidRDefault="000C487B" w:rsidP="0022532C">
            <w:pPr>
              <w:rPr>
                <w:rFonts w:ascii="Calibri" w:hAnsi="Calibri" w:cs="Arial"/>
                <w:color w:val="FF0000"/>
                <w:sz w:val="20"/>
                <w:szCs w:val="20"/>
              </w:rPr>
            </w:pPr>
            <w:r w:rsidRPr="00693520">
              <w:rPr>
                <w:rFonts w:ascii="Calibri" w:hAnsi="Calibri" w:cs="Arial"/>
                <w:color w:val="FF0000"/>
                <w:sz w:val="20"/>
                <w:szCs w:val="20"/>
              </w:rPr>
              <w:t xml:space="preserve">Μίσθωση δύο (2) λεωφορείων (50 θέσεων) για μεταφορά σε τετραήμερη εκδρομή μελών των Κ.Α.Π.Η. με </w:t>
            </w:r>
            <w:proofErr w:type="spellStart"/>
            <w:r w:rsidRPr="00693520">
              <w:rPr>
                <w:rFonts w:ascii="Calibri" w:hAnsi="Calibri" w:cs="Arial"/>
                <w:color w:val="FF0000"/>
                <w:sz w:val="20"/>
                <w:szCs w:val="20"/>
              </w:rPr>
              <w:t>τείς</w:t>
            </w:r>
            <w:proofErr w:type="spellEnd"/>
            <w:r w:rsidRPr="00693520">
              <w:rPr>
                <w:rFonts w:ascii="Calibri" w:hAnsi="Calibri" w:cs="Arial"/>
                <w:color w:val="FF0000"/>
                <w:sz w:val="20"/>
                <w:szCs w:val="20"/>
              </w:rPr>
              <w:t xml:space="preserve"> διανυκτερεύσεις σε ξενοδοχείο τριών αστέρων με  πρωινό ενδεικτικά στην Αιδηψό Ν. Εύβοιας από τον μήνα Απρίλιο έως Δεκέμβριο</w:t>
            </w:r>
          </w:p>
        </w:tc>
        <w:tc>
          <w:tcPr>
            <w:tcW w:w="1415" w:type="dxa"/>
            <w:tcBorders>
              <w:top w:val="nil"/>
              <w:left w:val="nil"/>
              <w:bottom w:val="single" w:sz="4" w:space="0" w:color="auto"/>
              <w:right w:val="nil"/>
            </w:tcBorders>
            <w:shd w:val="clear" w:color="auto" w:fill="auto"/>
            <w:vAlign w:val="bottom"/>
            <w:hideMark/>
          </w:tcPr>
          <w:p w:rsidR="000C487B" w:rsidRPr="00693520" w:rsidRDefault="000C487B" w:rsidP="0022532C">
            <w:pPr>
              <w:jc w:val="right"/>
              <w:rPr>
                <w:rFonts w:ascii="Calibri" w:hAnsi="Calibri" w:cs="Arial"/>
                <w:color w:val="FF0000"/>
                <w:sz w:val="20"/>
                <w:szCs w:val="20"/>
              </w:rPr>
            </w:pPr>
            <w:r w:rsidRPr="00693520">
              <w:rPr>
                <w:rFonts w:ascii="Calibri" w:hAnsi="Calibri" w:cs="Arial"/>
                <w:color w:val="FF0000"/>
                <w:sz w:val="20"/>
                <w:szCs w:val="20"/>
              </w:rPr>
              <w:t>ΑΤΟΜΑ</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693520" w:rsidRDefault="000C487B" w:rsidP="0022532C">
            <w:pPr>
              <w:jc w:val="center"/>
              <w:rPr>
                <w:rFonts w:ascii="Calibri" w:hAnsi="Calibri" w:cs="Arial"/>
                <w:color w:val="FF0000"/>
                <w:sz w:val="20"/>
                <w:szCs w:val="20"/>
              </w:rPr>
            </w:pPr>
            <w:r w:rsidRPr="00693520">
              <w:rPr>
                <w:rFonts w:ascii="Calibri" w:hAnsi="Calibri" w:cs="Arial"/>
                <w:color w:val="FF0000"/>
                <w:sz w:val="20"/>
                <w:szCs w:val="20"/>
              </w:rPr>
              <w:t>100 (ΑΤΟΜΑ)</w:t>
            </w: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693520" w:rsidRDefault="000C487B" w:rsidP="0022532C">
            <w:pPr>
              <w:jc w:val="right"/>
              <w:rPr>
                <w:rFonts w:ascii="Calibri" w:hAnsi="Calibri"/>
                <w:color w:val="FF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693520" w:rsidRDefault="000C487B" w:rsidP="0022532C">
            <w:pPr>
              <w:jc w:val="center"/>
              <w:rPr>
                <w:rFonts w:ascii="Calibri" w:hAnsi="Calibri"/>
                <w:color w:val="FF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680"/>
        </w:trPr>
        <w:tc>
          <w:tcPr>
            <w:tcW w:w="3248" w:type="dxa"/>
            <w:tcBorders>
              <w:top w:val="nil"/>
              <w:left w:val="single" w:sz="4" w:space="0" w:color="auto"/>
              <w:bottom w:val="single" w:sz="4" w:space="0" w:color="auto"/>
              <w:right w:val="single" w:sz="4" w:space="0" w:color="auto"/>
            </w:tcBorders>
            <w:shd w:val="clear" w:color="auto" w:fill="auto"/>
            <w:noWrap/>
            <w:vAlign w:val="bottom"/>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Μίσθωση ενός (1) λεωφορείου (50 θέσεων) για μεταφορά σε τριήμερη εκδρομή μελών του χορευτικού με δύο διανυκτερεύσεις σε ξενοδοχείο τριών αστέρων με  πρωινό ενδεικτικά στην Κύθνο Κυκλάδων από τον μήνα Απρίλιο έως Δεκέμβριο</w:t>
            </w:r>
          </w:p>
        </w:tc>
        <w:tc>
          <w:tcPr>
            <w:tcW w:w="1415" w:type="dxa"/>
            <w:tcBorders>
              <w:top w:val="nil"/>
              <w:left w:val="nil"/>
              <w:bottom w:val="single" w:sz="4" w:space="0" w:color="auto"/>
              <w:right w:val="nil"/>
            </w:tcBorders>
            <w:shd w:val="clear" w:color="auto" w:fill="auto"/>
            <w:vAlign w:val="bottom"/>
          </w:tcPr>
          <w:p w:rsidR="000C487B" w:rsidRPr="00FF2E83" w:rsidRDefault="000C487B" w:rsidP="0022532C">
            <w:pPr>
              <w:jc w:val="right"/>
              <w:rPr>
                <w:rFonts w:ascii="Calibri" w:hAnsi="Calibri" w:cs="Arial"/>
                <w:color w:val="000000"/>
                <w:sz w:val="20"/>
                <w:szCs w:val="20"/>
              </w:rPr>
            </w:pPr>
            <w:r>
              <w:rPr>
                <w:rFonts w:ascii="Calibri" w:hAnsi="Calibri" w:cs="Arial"/>
                <w:color w:val="000000"/>
                <w:sz w:val="20"/>
                <w:szCs w:val="20"/>
              </w:rPr>
              <w:t>ΑΤΟΜΑ</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487B" w:rsidRPr="00FF2E83" w:rsidRDefault="000C487B" w:rsidP="0022532C">
            <w:pPr>
              <w:jc w:val="center"/>
              <w:rPr>
                <w:rFonts w:ascii="Calibri" w:hAnsi="Calibri" w:cs="Arial"/>
                <w:color w:val="000000"/>
                <w:sz w:val="20"/>
                <w:szCs w:val="20"/>
              </w:rPr>
            </w:pPr>
            <w:r>
              <w:rPr>
                <w:rFonts w:ascii="Calibri" w:hAnsi="Calibri" w:cs="Arial"/>
                <w:color w:val="000000"/>
                <w:sz w:val="20"/>
                <w:szCs w:val="20"/>
              </w:rPr>
              <w:t>50 (ΑΤΟΜΑ)</w:t>
            </w:r>
          </w:p>
          <w:p w:rsidR="000C487B" w:rsidRPr="00FF2E83" w:rsidRDefault="000C487B" w:rsidP="0022532C">
            <w:pPr>
              <w:jc w:val="center"/>
              <w:rPr>
                <w:rFonts w:ascii="Calibri" w:hAnsi="Calibri" w:cs="Arial"/>
                <w:color w:val="000000"/>
                <w:sz w:val="20"/>
                <w:szCs w:val="20"/>
              </w:rPr>
            </w:pPr>
          </w:p>
        </w:tc>
        <w:tc>
          <w:tcPr>
            <w:tcW w:w="1994" w:type="dxa"/>
            <w:gridSpan w:val="5"/>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olor w:val="000000"/>
                <w:sz w:val="20"/>
                <w:szCs w:val="20"/>
              </w:rPr>
            </w:pPr>
            <w:r w:rsidRPr="00FF2E83">
              <w:rPr>
                <w:rFonts w:ascii="Calibri" w:hAnsi="Calibri" w:cs="Arial"/>
                <w:sz w:val="20"/>
                <w:szCs w:val="20"/>
              </w:rPr>
              <w:t>ΣΥΝΟΛΟ 5</w:t>
            </w:r>
            <w:r w:rsidRPr="00FF2E83">
              <w:rPr>
                <w:rFonts w:ascii="Calibri" w:hAnsi="Calibri" w:cs="Arial"/>
                <w:sz w:val="20"/>
                <w:szCs w:val="20"/>
                <w:vertAlign w:val="superscript"/>
              </w:rPr>
              <w:t>ης</w:t>
            </w:r>
            <w:r w:rsidRPr="00FF2E83">
              <w:rPr>
                <w:rFonts w:ascii="Calibri" w:hAnsi="Calibri" w:cs="Arial"/>
                <w:sz w:val="20"/>
                <w:szCs w:val="20"/>
              </w:rPr>
              <w:t xml:space="preserve"> ΟΜΑΔΑΣ</w:t>
            </w:r>
            <w:r w:rsidRPr="00FF2E83">
              <w:rPr>
                <w:rFonts w:ascii="Calibri" w:hAnsi="Calibri" w:cs="Arial"/>
                <w:color w:val="00000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color w:val="000000"/>
                <w:sz w:val="20"/>
                <w:szCs w:val="20"/>
              </w:rPr>
            </w:pPr>
            <w:r w:rsidRPr="00FF2E83">
              <w:rPr>
                <w:rFonts w:ascii="Calibri" w:hAnsi="Calibri" w:cs="Arial"/>
                <w:color w:val="000000"/>
                <w:sz w:val="20"/>
                <w:szCs w:val="20"/>
              </w:rPr>
              <w:t> ΦΠΑ 24%</w:t>
            </w:r>
          </w:p>
        </w:tc>
        <w:tc>
          <w:tcPr>
            <w:tcW w:w="1843" w:type="dxa"/>
            <w:gridSpan w:val="2"/>
            <w:tcBorders>
              <w:top w:val="nil"/>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color w:val="000000"/>
                <w:sz w:val="20"/>
                <w:szCs w:val="20"/>
              </w:rPr>
            </w:pPr>
          </w:p>
        </w:tc>
      </w:tr>
      <w:tr w:rsidR="000C487B" w:rsidRPr="00FF2E83" w:rsidTr="0022532C">
        <w:tblPrEx>
          <w:tblBorders>
            <w:top w:val="none" w:sz="0" w:space="0" w:color="auto"/>
            <w:left w:val="none" w:sz="0" w:space="0" w:color="auto"/>
            <w:bottom w:val="none" w:sz="0" w:space="0" w:color="auto"/>
            <w:right w:val="none" w:sz="0" w:space="0" w:color="auto"/>
          </w:tblBorders>
        </w:tblPrEx>
        <w:trPr>
          <w:trHeight w:val="284"/>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rPr>
                <w:rFonts w:ascii="Calibri" w:hAnsi="Calibri" w:cs="Arial"/>
                <w:color w:val="000000"/>
                <w:sz w:val="20"/>
                <w:szCs w:val="20"/>
              </w:rPr>
            </w:pPr>
            <w:r w:rsidRPr="00FF2E83">
              <w:rPr>
                <w:rFonts w:ascii="Calibri" w:hAnsi="Calibri" w:cs="Arial"/>
                <w:color w:val="000000"/>
                <w:sz w:val="20"/>
                <w:szCs w:val="20"/>
              </w:rPr>
              <w:t> </w:t>
            </w:r>
          </w:p>
        </w:tc>
        <w:tc>
          <w:tcPr>
            <w:tcW w:w="256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87B" w:rsidRPr="00FF2E83" w:rsidRDefault="000C487B" w:rsidP="0022532C">
            <w:pPr>
              <w:jc w:val="right"/>
              <w:rPr>
                <w:rFonts w:ascii="Calibri" w:hAnsi="Calibri" w:cs="Arial"/>
                <w:b/>
                <w:bCs/>
                <w:color w:val="00000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bottom"/>
          </w:tcPr>
          <w:p w:rsidR="000C487B" w:rsidRPr="00FF2E83" w:rsidRDefault="000C487B" w:rsidP="0022532C">
            <w:pPr>
              <w:jc w:val="right"/>
              <w:rPr>
                <w:rFonts w:ascii="Calibri" w:hAnsi="Calibri" w:cs="Arial"/>
                <w:b/>
                <w:bCs/>
                <w:color w:val="000000"/>
                <w:sz w:val="20"/>
                <w:szCs w:val="20"/>
              </w:rPr>
            </w:pPr>
            <w:r w:rsidRPr="00FF2E83">
              <w:rPr>
                <w:rFonts w:ascii="Calibri" w:hAnsi="Calibri" w:cs="Arial"/>
                <w:color w:val="000000"/>
                <w:sz w:val="20"/>
                <w:szCs w:val="20"/>
              </w:rPr>
              <w:t> </w:t>
            </w:r>
            <w:r w:rsidRPr="00FF2E83">
              <w:rPr>
                <w:rFonts w:ascii="Calibri" w:hAnsi="Calibri" w:cs="Arial"/>
                <w:b/>
                <w:bCs/>
                <w:color w:val="000000"/>
                <w:sz w:val="20"/>
                <w:szCs w:val="20"/>
              </w:rPr>
              <w:t>ΣΥΝΟΛΟ</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0C487B" w:rsidRPr="00FF2E83" w:rsidRDefault="000C487B" w:rsidP="0022532C">
            <w:pPr>
              <w:jc w:val="right"/>
              <w:rPr>
                <w:rFonts w:ascii="Calibri" w:hAnsi="Calibri"/>
                <w:b/>
                <w:color w:val="000000"/>
                <w:sz w:val="20"/>
                <w:szCs w:val="20"/>
              </w:rPr>
            </w:pPr>
          </w:p>
        </w:tc>
      </w:tr>
      <w:tr w:rsidR="000C487B" w:rsidRPr="00FF2E83" w:rsidTr="0022532C">
        <w:tblPrEx>
          <w:tblBorders>
            <w:top w:val="outset" w:sz="6" w:space="0" w:color="auto"/>
            <w:left w:val="none" w:sz="0" w:space="0" w:color="auto"/>
            <w:bottom w:val="none" w:sz="0" w:space="0" w:color="auto"/>
            <w:right w:val="none" w:sz="0" w:space="0" w:color="auto"/>
          </w:tblBorders>
        </w:tblPrEx>
        <w:trPr>
          <w:gridBefore w:val="6"/>
          <w:gridAfter w:val="4"/>
          <w:wBefore w:w="7255" w:type="dxa"/>
          <w:wAfter w:w="2542" w:type="dxa"/>
          <w:trHeight w:val="100"/>
        </w:trPr>
        <w:tc>
          <w:tcPr>
            <w:tcW w:w="1260" w:type="dxa"/>
          </w:tcPr>
          <w:p w:rsidR="000C487B" w:rsidRPr="00FF2E83" w:rsidRDefault="000C487B" w:rsidP="0022532C">
            <w:pPr>
              <w:ind w:left="-7363"/>
              <w:rPr>
                <w:rFonts w:ascii="Arial" w:hAnsi="Arial" w:cs="Arial"/>
                <w:sz w:val="20"/>
                <w:szCs w:val="20"/>
              </w:rPr>
            </w:pPr>
          </w:p>
          <w:p w:rsidR="000C487B" w:rsidRPr="00FF2E83" w:rsidRDefault="000C487B" w:rsidP="0022532C">
            <w:pPr>
              <w:ind w:left="-7363"/>
              <w:rPr>
                <w:rFonts w:ascii="Arial" w:hAnsi="Arial" w:cs="Arial"/>
                <w:sz w:val="20"/>
                <w:szCs w:val="20"/>
              </w:rPr>
            </w:pPr>
          </w:p>
          <w:p w:rsidR="000C487B" w:rsidRPr="00FF2E83" w:rsidRDefault="000C487B" w:rsidP="0022532C">
            <w:pPr>
              <w:ind w:left="-7363"/>
              <w:rPr>
                <w:rFonts w:ascii="Arial" w:hAnsi="Arial" w:cs="Arial"/>
                <w:sz w:val="20"/>
                <w:szCs w:val="20"/>
              </w:rPr>
            </w:pPr>
          </w:p>
          <w:p w:rsidR="000C487B" w:rsidRPr="00FF2E83" w:rsidRDefault="000C487B" w:rsidP="0022532C">
            <w:pPr>
              <w:ind w:left="-7363"/>
              <w:rPr>
                <w:rFonts w:ascii="Arial" w:hAnsi="Arial" w:cs="Arial"/>
                <w:sz w:val="20"/>
                <w:szCs w:val="20"/>
              </w:rPr>
            </w:pPr>
          </w:p>
          <w:p w:rsidR="000C487B" w:rsidRPr="00FF2E83" w:rsidRDefault="000C487B" w:rsidP="0022532C">
            <w:pPr>
              <w:ind w:left="-7363"/>
              <w:rPr>
                <w:rFonts w:ascii="Arial" w:hAnsi="Arial" w:cs="Arial"/>
                <w:sz w:val="20"/>
                <w:szCs w:val="20"/>
              </w:rPr>
            </w:pPr>
          </w:p>
        </w:tc>
      </w:tr>
    </w:tbl>
    <w:p w:rsidR="008F67F9" w:rsidRPr="000C487B" w:rsidRDefault="000C487B" w:rsidP="00C41EE5">
      <w:pPr>
        <w:rPr>
          <w:rFonts w:ascii="Arial" w:hAnsi="Arial" w:cs="Arial"/>
        </w:rPr>
      </w:pPr>
      <w:r>
        <w:rPr>
          <w:rFonts w:ascii="Arial" w:hAnsi="Arial" w:cs="Arial"/>
        </w:rPr>
        <w:t xml:space="preserve">                           </w:t>
      </w:r>
    </w:p>
    <w:p w:rsidR="008F67F9" w:rsidRPr="00A258E1" w:rsidRDefault="008F67F9" w:rsidP="00C41EE5">
      <w:pPr>
        <w:rPr>
          <w:b/>
        </w:rPr>
      </w:pPr>
    </w:p>
    <w:p w:rsidR="00F155F6" w:rsidRPr="002663D2" w:rsidRDefault="002663D2" w:rsidP="00C41EE5">
      <w:pPr>
        <w:rPr>
          <w:b/>
          <w:sz w:val="20"/>
          <w:szCs w:val="20"/>
        </w:rPr>
      </w:pPr>
      <w:r>
        <w:rPr>
          <w:b/>
        </w:rPr>
        <w:t xml:space="preserve">                     </w:t>
      </w:r>
    </w:p>
    <w:p w:rsidR="004B48F7" w:rsidRPr="002663D2" w:rsidRDefault="004B48F7" w:rsidP="004B48F7">
      <w:pPr>
        <w:jc w:val="center"/>
        <w:rPr>
          <w:b/>
          <w:sz w:val="20"/>
          <w:szCs w:val="20"/>
        </w:rPr>
      </w:pPr>
    </w:p>
    <w:p w:rsidR="004B48F7" w:rsidRPr="00C12B72" w:rsidRDefault="004B48F7" w:rsidP="004B48F7">
      <w:pPr>
        <w:jc w:val="center"/>
        <w:rPr>
          <w:b/>
          <w:sz w:val="22"/>
          <w:szCs w:val="22"/>
        </w:rPr>
      </w:pPr>
      <w:r>
        <w:rPr>
          <w:b/>
          <w:sz w:val="22"/>
          <w:szCs w:val="22"/>
        </w:rPr>
        <w:t>Ο ΠΡΟΣΦΕΡΩΝ</w:t>
      </w:r>
    </w:p>
    <w:sectPr w:rsidR="004B48F7" w:rsidRPr="00C12B72" w:rsidSect="00B020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F6"/>
    <w:rsid w:val="00046069"/>
    <w:rsid w:val="00056538"/>
    <w:rsid w:val="00061C6B"/>
    <w:rsid w:val="000C487B"/>
    <w:rsid w:val="000E222F"/>
    <w:rsid w:val="001310C1"/>
    <w:rsid w:val="00145552"/>
    <w:rsid w:val="00177CC8"/>
    <w:rsid w:val="001B07AE"/>
    <w:rsid w:val="002019DB"/>
    <w:rsid w:val="0024054D"/>
    <w:rsid w:val="002663D2"/>
    <w:rsid w:val="002A7C5D"/>
    <w:rsid w:val="002B27C9"/>
    <w:rsid w:val="00300B8B"/>
    <w:rsid w:val="0031264F"/>
    <w:rsid w:val="00370F41"/>
    <w:rsid w:val="003978DE"/>
    <w:rsid w:val="004652F4"/>
    <w:rsid w:val="004B48F7"/>
    <w:rsid w:val="004C2219"/>
    <w:rsid w:val="004C395C"/>
    <w:rsid w:val="004D63A3"/>
    <w:rsid w:val="004E4F5F"/>
    <w:rsid w:val="005A6E62"/>
    <w:rsid w:val="005C61C2"/>
    <w:rsid w:val="00606E8E"/>
    <w:rsid w:val="0060733D"/>
    <w:rsid w:val="00656566"/>
    <w:rsid w:val="006A1B08"/>
    <w:rsid w:val="006E19F6"/>
    <w:rsid w:val="00705087"/>
    <w:rsid w:val="00721577"/>
    <w:rsid w:val="00754FB0"/>
    <w:rsid w:val="007B2607"/>
    <w:rsid w:val="007B5D7C"/>
    <w:rsid w:val="007E79D8"/>
    <w:rsid w:val="0083337B"/>
    <w:rsid w:val="00870E95"/>
    <w:rsid w:val="008E72F6"/>
    <w:rsid w:val="008F67F9"/>
    <w:rsid w:val="00963570"/>
    <w:rsid w:val="0099031C"/>
    <w:rsid w:val="009B0C99"/>
    <w:rsid w:val="009B4F76"/>
    <w:rsid w:val="00A20725"/>
    <w:rsid w:val="00A258E1"/>
    <w:rsid w:val="00A701FB"/>
    <w:rsid w:val="00A80A15"/>
    <w:rsid w:val="00AC7025"/>
    <w:rsid w:val="00AD0411"/>
    <w:rsid w:val="00B45CE6"/>
    <w:rsid w:val="00B472F8"/>
    <w:rsid w:val="00B47DFD"/>
    <w:rsid w:val="00B521D2"/>
    <w:rsid w:val="00B57DE0"/>
    <w:rsid w:val="00BE5EF7"/>
    <w:rsid w:val="00C12837"/>
    <w:rsid w:val="00C321BD"/>
    <w:rsid w:val="00C41EE5"/>
    <w:rsid w:val="00CA4081"/>
    <w:rsid w:val="00CA41C4"/>
    <w:rsid w:val="00CE5815"/>
    <w:rsid w:val="00D22065"/>
    <w:rsid w:val="00D327B7"/>
    <w:rsid w:val="00D34781"/>
    <w:rsid w:val="00DE3482"/>
    <w:rsid w:val="00DF1081"/>
    <w:rsid w:val="00DF2CB9"/>
    <w:rsid w:val="00E2108D"/>
    <w:rsid w:val="00E420DF"/>
    <w:rsid w:val="00E4687A"/>
    <w:rsid w:val="00EC1C0B"/>
    <w:rsid w:val="00F03401"/>
    <w:rsid w:val="00F06CE8"/>
    <w:rsid w:val="00F155F6"/>
    <w:rsid w:val="00F2008E"/>
    <w:rsid w:val="00F67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F6"/>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1Char"/>
    <w:qFormat/>
    <w:rsid w:val="00F155F6"/>
    <w:pPr>
      <w:keepNext/>
      <w:jc w:val="center"/>
      <w:outlineLvl w:val="0"/>
    </w:pPr>
    <w:rPr>
      <w:rFonts w:ascii="Arial" w:hAnsi="Arial" w:cs="Arial"/>
      <w:b/>
      <w:bCs/>
      <w:sz w:val="20"/>
    </w:rPr>
  </w:style>
  <w:style w:type="paragraph" w:styleId="Heading2">
    <w:name w:val="heading 2"/>
    <w:basedOn w:val="Normal"/>
    <w:next w:val="Normal"/>
    <w:link w:val="2Char"/>
    <w:qFormat/>
    <w:rsid w:val="00F155F6"/>
    <w:pPr>
      <w:keepNext/>
      <w:jc w:val="center"/>
      <w:outlineLvl w:val="1"/>
    </w:pPr>
    <w:rPr>
      <w:b/>
      <w:bCs/>
    </w:rPr>
  </w:style>
  <w:style w:type="paragraph" w:styleId="Heading3">
    <w:name w:val="heading 3"/>
    <w:basedOn w:val="Normal"/>
    <w:next w:val="Normal"/>
    <w:link w:val="3Char"/>
    <w:qFormat/>
    <w:rsid w:val="00F155F6"/>
    <w:pPr>
      <w:keepNext/>
      <w:outlineLvl w:val="2"/>
    </w:pPr>
    <w:rPr>
      <w:rFonts w:ascii="Arial" w:hAnsi="Arial" w:cs="Arial"/>
      <w:b/>
      <w:bCs/>
      <w:sz w:val="20"/>
    </w:rPr>
  </w:style>
  <w:style w:type="paragraph" w:styleId="Heading4">
    <w:name w:val="heading 4"/>
    <w:basedOn w:val="Normal"/>
    <w:next w:val="Normal"/>
    <w:link w:val="4Char"/>
    <w:qFormat/>
    <w:rsid w:val="00F155F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basedOn w:val="DefaultParagraphFont"/>
    <w:link w:val="Heading1"/>
    <w:rsid w:val="00F155F6"/>
    <w:rPr>
      <w:rFonts w:ascii="Arial" w:eastAsia="Times New Roman" w:hAnsi="Arial" w:cs="Arial"/>
      <w:b/>
      <w:bCs/>
      <w:sz w:val="20"/>
      <w:szCs w:val="24"/>
      <w:lang w:eastAsia="el-GR"/>
    </w:rPr>
  </w:style>
  <w:style w:type="character" w:customStyle="1" w:styleId="2Char">
    <w:name w:val="Επικεφαλίδα 2 Char"/>
    <w:basedOn w:val="DefaultParagraphFont"/>
    <w:link w:val="Heading2"/>
    <w:rsid w:val="00F155F6"/>
    <w:rPr>
      <w:rFonts w:ascii="Times New Roman" w:eastAsia="Times New Roman" w:hAnsi="Times New Roman" w:cs="Times New Roman"/>
      <w:b/>
      <w:bCs/>
      <w:sz w:val="24"/>
      <w:szCs w:val="24"/>
      <w:lang w:eastAsia="el-GR"/>
    </w:rPr>
  </w:style>
  <w:style w:type="character" w:customStyle="1" w:styleId="3Char">
    <w:name w:val="Επικεφαλίδα 3 Char"/>
    <w:basedOn w:val="DefaultParagraphFont"/>
    <w:link w:val="Heading3"/>
    <w:rsid w:val="00F155F6"/>
    <w:rPr>
      <w:rFonts w:ascii="Arial" w:eastAsia="Times New Roman" w:hAnsi="Arial" w:cs="Arial"/>
      <w:b/>
      <w:bCs/>
      <w:sz w:val="20"/>
      <w:szCs w:val="24"/>
      <w:lang w:eastAsia="el-GR"/>
    </w:rPr>
  </w:style>
  <w:style w:type="character" w:customStyle="1" w:styleId="4Char">
    <w:name w:val="Επικεφαλίδα 4 Char"/>
    <w:basedOn w:val="DefaultParagraphFont"/>
    <w:link w:val="Heading4"/>
    <w:rsid w:val="00F155F6"/>
    <w:rPr>
      <w:rFonts w:ascii="Arial" w:eastAsia="Times New Roman" w:hAnsi="Arial" w:cs="Arial"/>
      <w:b/>
      <w:bCs/>
      <w:sz w:val="24"/>
      <w:szCs w:val="24"/>
      <w:lang w:eastAsia="el-GR"/>
    </w:rPr>
  </w:style>
  <w:style w:type="paragraph" w:styleId="BalloonText">
    <w:name w:val="Balloon Text"/>
    <w:basedOn w:val="Normal"/>
    <w:link w:val="Char"/>
    <w:uiPriority w:val="99"/>
    <w:semiHidden/>
    <w:unhideWhenUsed/>
    <w:rsid w:val="00F155F6"/>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F155F6"/>
    <w:rPr>
      <w:rFonts w:ascii="Tahoma" w:eastAsia="Times New Roman" w:hAnsi="Tahoma" w:cs="Tahoma"/>
      <w:sz w:val="16"/>
      <w:szCs w:val="16"/>
      <w:lang w:eastAsia="el-GR"/>
    </w:rPr>
  </w:style>
  <w:style w:type="paragraph" w:styleId="ListParagraph">
    <w:name w:val="List Paragraph"/>
    <w:basedOn w:val="Normal"/>
    <w:uiPriority w:val="34"/>
    <w:qFormat/>
    <w:rsid w:val="00145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F6"/>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1Char"/>
    <w:qFormat/>
    <w:rsid w:val="00F155F6"/>
    <w:pPr>
      <w:keepNext/>
      <w:jc w:val="center"/>
      <w:outlineLvl w:val="0"/>
    </w:pPr>
    <w:rPr>
      <w:rFonts w:ascii="Arial" w:hAnsi="Arial" w:cs="Arial"/>
      <w:b/>
      <w:bCs/>
      <w:sz w:val="20"/>
    </w:rPr>
  </w:style>
  <w:style w:type="paragraph" w:styleId="Heading2">
    <w:name w:val="heading 2"/>
    <w:basedOn w:val="Normal"/>
    <w:next w:val="Normal"/>
    <w:link w:val="2Char"/>
    <w:qFormat/>
    <w:rsid w:val="00F155F6"/>
    <w:pPr>
      <w:keepNext/>
      <w:jc w:val="center"/>
      <w:outlineLvl w:val="1"/>
    </w:pPr>
    <w:rPr>
      <w:b/>
      <w:bCs/>
    </w:rPr>
  </w:style>
  <w:style w:type="paragraph" w:styleId="Heading3">
    <w:name w:val="heading 3"/>
    <w:basedOn w:val="Normal"/>
    <w:next w:val="Normal"/>
    <w:link w:val="3Char"/>
    <w:qFormat/>
    <w:rsid w:val="00F155F6"/>
    <w:pPr>
      <w:keepNext/>
      <w:outlineLvl w:val="2"/>
    </w:pPr>
    <w:rPr>
      <w:rFonts w:ascii="Arial" w:hAnsi="Arial" w:cs="Arial"/>
      <w:b/>
      <w:bCs/>
      <w:sz w:val="20"/>
    </w:rPr>
  </w:style>
  <w:style w:type="paragraph" w:styleId="Heading4">
    <w:name w:val="heading 4"/>
    <w:basedOn w:val="Normal"/>
    <w:next w:val="Normal"/>
    <w:link w:val="4Char"/>
    <w:qFormat/>
    <w:rsid w:val="00F155F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basedOn w:val="DefaultParagraphFont"/>
    <w:link w:val="Heading1"/>
    <w:rsid w:val="00F155F6"/>
    <w:rPr>
      <w:rFonts w:ascii="Arial" w:eastAsia="Times New Roman" w:hAnsi="Arial" w:cs="Arial"/>
      <w:b/>
      <w:bCs/>
      <w:sz w:val="20"/>
      <w:szCs w:val="24"/>
      <w:lang w:eastAsia="el-GR"/>
    </w:rPr>
  </w:style>
  <w:style w:type="character" w:customStyle="1" w:styleId="2Char">
    <w:name w:val="Επικεφαλίδα 2 Char"/>
    <w:basedOn w:val="DefaultParagraphFont"/>
    <w:link w:val="Heading2"/>
    <w:rsid w:val="00F155F6"/>
    <w:rPr>
      <w:rFonts w:ascii="Times New Roman" w:eastAsia="Times New Roman" w:hAnsi="Times New Roman" w:cs="Times New Roman"/>
      <w:b/>
      <w:bCs/>
      <w:sz w:val="24"/>
      <w:szCs w:val="24"/>
      <w:lang w:eastAsia="el-GR"/>
    </w:rPr>
  </w:style>
  <w:style w:type="character" w:customStyle="1" w:styleId="3Char">
    <w:name w:val="Επικεφαλίδα 3 Char"/>
    <w:basedOn w:val="DefaultParagraphFont"/>
    <w:link w:val="Heading3"/>
    <w:rsid w:val="00F155F6"/>
    <w:rPr>
      <w:rFonts w:ascii="Arial" w:eastAsia="Times New Roman" w:hAnsi="Arial" w:cs="Arial"/>
      <w:b/>
      <w:bCs/>
      <w:sz w:val="20"/>
      <w:szCs w:val="24"/>
      <w:lang w:eastAsia="el-GR"/>
    </w:rPr>
  </w:style>
  <w:style w:type="character" w:customStyle="1" w:styleId="4Char">
    <w:name w:val="Επικεφαλίδα 4 Char"/>
    <w:basedOn w:val="DefaultParagraphFont"/>
    <w:link w:val="Heading4"/>
    <w:rsid w:val="00F155F6"/>
    <w:rPr>
      <w:rFonts w:ascii="Arial" w:eastAsia="Times New Roman" w:hAnsi="Arial" w:cs="Arial"/>
      <w:b/>
      <w:bCs/>
      <w:sz w:val="24"/>
      <w:szCs w:val="24"/>
      <w:lang w:eastAsia="el-GR"/>
    </w:rPr>
  </w:style>
  <w:style w:type="paragraph" w:styleId="BalloonText">
    <w:name w:val="Balloon Text"/>
    <w:basedOn w:val="Normal"/>
    <w:link w:val="Char"/>
    <w:uiPriority w:val="99"/>
    <w:semiHidden/>
    <w:unhideWhenUsed/>
    <w:rsid w:val="00F155F6"/>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F155F6"/>
    <w:rPr>
      <w:rFonts w:ascii="Tahoma" w:eastAsia="Times New Roman" w:hAnsi="Tahoma" w:cs="Tahoma"/>
      <w:sz w:val="16"/>
      <w:szCs w:val="16"/>
      <w:lang w:eastAsia="el-GR"/>
    </w:rPr>
  </w:style>
  <w:style w:type="paragraph" w:styleId="ListParagraph">
    <w:name w:val="List Paragraph"/>
    <w:basedOn w:val="Normal"/>
    <w:uiPriority w:val="34"/>
    <w:qFormat/>
    <w:rsid w:val="0014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0950">
      <w:bodyDiv w:val="1"/>
      <w:marLeft w:val="0"/>
      <w:marRight w:val="0"/>
      <w:marTop w:val="0"/>
      <w:marBottom w:val="0"/>
      <w:divBdr>
        <w:top w:val="none" w:sz="0" w:space="0" w:color="auto"/>
        <w:left w:val="none" w:sz="0" w:space="0" w:color="auto"/>
        <w:bottom w:val="none" w:sz="0" w:space="0" w:color="auto"/>
        <w:right w:val="none" w:sz="0" w:space="0" w:color="auto"/>
      </w:divBdr>
    </w:div>
    <w:div w:id="10780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CE9AD-78E8-41B0-B938-18BC4DD7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1302</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Aris Spiropoulos</cp:lastModifiedBy>
  <cp:revision>4</cp:revision>
  <cp:lastPrinted>2015-06-12T08:17:00Z</cp:lastPrinted>
  <dcterms:created xsi:type="dcterms:W3CDTF">2018-02-16T20:03:00Z</dcterms:created>
  <dcterms:modified xsi:type="dcterms:W3CDTF">2018-02-16T20:06:00Z</dcterms:modified>
</cp:coreProperties>
</file>